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983" w:rsidRPr="00E52731" w:rsidRDefault="00542983" w:rsidP="00E52731">
      <w:pPr>
        <w:widowControl/>
        <w:spacing w:line="750" w:lineRule="atLeast"/>
        <w:jc w:val="center"/>
        <w:outlineLvl w:val="0"/>
        <w:rPr>
          <w:rFonts w:asciiTheme="majorEastAsia" w:eastAsiaTheme="majorEastAsia" w:hAnsiTheme="majorEastAsia" w:cs="宋体"/>
          <w:b/>
          <w:color w:val="000000"/>
          <w:kern w:val="36"/>
          <w:sz w:val="36"/>
          <w:szCs w:val="36"/>
        </w:rPr>
      </w:pPr>
      <w:r w:rsidRPr="00E52731">
        <w:rPr>
          <w:rFonts w:asciiTheme="majorEastAsia" w:eastAsiaTheme="majorEastAsia" w:hAnsiTheme="majorEastAsia" w:cs="宋体" w:hint="eastAsia"/>
          <w:b/>
          <w:color w:val="000000"/>
          <w:kern w:val="36"/>
          <w:sz w:val="36"/>
          <w:szCs w:val="36"/>
        </w:rPr>
        <w:t>第一讲</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“两学一做”学习教育，基础在学，关键在做。以学促做、知行合一，做合格共产党员，是“两学一做”学习教育的着眼点，也是树立党员先锋形象的落脚点。</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人无学，则不明理;人之有学，则有力。”学习党章党规，重在明确合格党员标尺、树立党员行为规范，弄清楚该做什么、不该做什么，能做什么、不能做什么，这是党员干部立身、立业、立言、立德的基石;学习习近平总书记系列重要讲话，重在武装头脑、指导</w:t>
      </w:r>
      <w:hyperlink r:id="rId6" w:tgtFrame="_blank" w:history="1">
        <w:r w:rsidRPr="00CF1226">
          <w:rPr>
            <w:rStyle w:val="a8"/>
            <w:rFonts w:asciiTheme="minorEastAsia" w:eastAsiaTheme="minorEastAsia" w:hAnsiTheme="minorEastAsia" w:cs="Arial"/>
            <w:color w:val="40598B"/>
            <w:sz w:val="28"/>
            <w:szCs w:val="28"/>
          </w:rPr>
          <w:t>实践</w:t>
        </w:r>
      </w:hyperlink>
      <w:r w:rsidRPr="00CF1226">
        <w:rPr>
          <w:rFonts w:asciiTheme="minorEastAsia" w:eastAsiaTheme="minorEastAsia" w:hAnsiTheme="minorEastAsia" w:cs="Arial"/>
          <w:color w:val="444444"/>
          <w:sz w:val="28"/>
          <w:szCs w:val="28"/>
        </w:rPr>
        <w:t>，这是增强党性修养、践行宗旨观念、涵养道德品格的基本要求。</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学”的目的是为了“做”，“学”得怎样要靠“做”来体现、通过“做”来检验。扎实开展“两学一做”学习教育，必须抓住“做”这个关键，将所“学”付诸行动，把合格的标尺立起来，把做人做事的底线划出来，把党员的先锋形象树起来，用行动体现信仰信念的力量。</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欲知平直，则必准绳;欲知方圆，则必规矩。”立好标尺、守住底线，坚持一切按规矩做人做事，是共产党员保持先进本色的重要保证，是党性修养和党员意识的直接体现，也是营造风清气正的政治环境、发展环境的关键因素。面对新形势新任务新要求，做合格共产党员，就是要对照党章党规和习近平总书记系列重要讲话要求，切实增强政治意识、大局意识、核心意识、看齐意识，读正书、树正念、守正规、立正人、用正权、扬正气、聚正能、走正道，在党言党、在</w:t>
      </w:r>
      <w:r w:rsidRPr="00CF1226">
        <w:rPr>
          <w:rFonts w:asciiTheme="minorEastAsia" w:eastAsiaTheme="minorEastAsia" w:hAnsiTheme="minorEastAsia" w:cs="Arial"/>
          <w:color w:val="444444"/>
          <w:sz w:val="28"/>
          <w:szCs w:val="28"/>
        </w:rPr>
        <w:lastRenderedPageBreak/>
        <w:t>党忧党、在党爱党、在党为党，努力做到讲政治、有信念，讲规矩、有纪律，讲道德、有品行，讲奉献、有作为。</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求木之长者，必固其根本。”西藏是边疆民族地区，是反分裂斗争的第一线、主战场，主要矛盾和特殊矛盾长期并存，改革发展稳定任务艰巨繁重。特殊的区情，使得西藏“两学一做”学习教育的要求更高，标准更严。做好“六种人”，无疑是检验我区学习成果是否落到实处、党员是否合格的重要标尺。</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强信念、做思想上的明白人。加强理论学习，坚定理想信念，锤炼党性修养，矢志不渝地做中国特色社会主义共同理想的坚定信仰者和自觉践行者;讲规矩、做政治上的忠诚人。坚定自觉地在思想上政治上行动上同以习近平同志为总书记的党中央保持高度一致，经常主动向党中央看齐，向党的理论和路线方针政策看齐。在维护祖国统一、开展反分裂斗争这一重大原则问题上，始终做到旗帜鲜明、立场坚定;守节操、做纪律上的干净人。坚持把纪律和规矩挺在前面，模范遵守国家法律法规，严格廉洁自律，不触法律的高压线、不越纪律的红线、守住廉洁的底线;践宗旨、做为民的贴心人。视群众为家人、视民生为家事，坚持把实现好维护好发展好各族人民群众的根本利益作为一切工作的出发点和落脚点，感情上贴近群众，行动上走近群众，工作上服务群众;甘奉献、做工作上的担当人。大力弘扬“老西藏精神”和“两路精神”，努力做到“三有四不怕”，解放思想、勇于创新、勤奋工作、干事创业，对党中央和区党委的决策部署坚决贯彻执行，在促进改革发展稳定中当先锋、做模范;重品行、做生活上的正派人。</w:t>
      </w:r>
      <w:r w:rsidRPr="00CF1226">
        <w:rPr>
          <w:rFonts w:asciiTheme="minorEastAsia" w:eastAsiaTheme="minorEastAsia" w:hAnsiTheme="minorEastAsia" w:cs="Arial"/>
          <w:color w:val="444444"/>
          <w:sz w:val="28"/>
          <w:szCs w:val="28"/>
        </w:rPr>
        <w:lastRenderedPageBreak/>
        <w:t>带头践行社会主义核心价值观，保持健康向上的良好心态和生活方式，重家教、立家规、正家风，始终做到一身正气、两袖清风。</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纸上得来终觉浅，绝知此事要躬行。”开展“两学一做”学习教育，要坚持把以学促做、知行合一贯穿全过程，既“学”得深入透彻，更“做“得扎实合格，真正把全面从严治党落实到每个支部、每名党员，确保不走过场、取得实效，为推进西藏长足发展和长治久安，谱写好中华民族伟大复兴中国梦的西藏篇章提供坚强保证、注入强大动力。</w:t>
      </w:r>
    </w:p>
    <w:p w:rsidR="00E52731" w:rsidRPr="00CF1226"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Pr="00AD1F9E"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E52731" w:rsidRPr="00AD1F9E" w:rsidRDefault="00E52731" w:rsidP="00542983">
      <w:pPr>
        <w:pStyle w:val="a4"/>
        <w:spacing w:before="0" w:beforeAutospacing="0" w:after="0" w:afterAutospacing="0" w:line="480" w:lineRule="auto"/>
        <w:ind w:firstLine="480"/>
        <w:rPr>
          <w:rFonts w:asciiTheme="minorEastAsia" w:eastAsiaTheme="minorEastAsia" w:hAnsiTheme="minorEastAsia" w:cs="Arial"/>
          <w:color w:val="333333"/>
          <w:sz w:val="28"/>
          <w:szCs w:val="28"/>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CF1226" w:rsidRDefault="00CF1226"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p>
    <w:p w:rsidR="00E52731" w:rsidRPr="00E52731" w:rsidRDefault="00E52731"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r w:rsidRPr="00E52731">
        <w:rPr>
          <w:rFonts w:asciiTheme="majorEastAsia" w:eastAsiaTheme="majorEastAsia" w:hAnsiTheme="majorEastAsia" w:cs="Arial" w:hint="eastAsia"/>
          <w:b/>
          <w:color w:val="000000" w:themeColor="text1"/>
          <w:sz w:val="36"/>
          <w:szCs w:val="36"/>
        </w:rPr>
        <w:lastRenderedPageBreak/>
        <w:t>第二讲</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党的十八大要求，.全党同志特别是领导干部都要讲党性、重品行、作表率。市委、市政府和市**局党委领导同志对加强组织部门自身建设作出了具体部署。开展“讲党性、重品行、作表率”活动，是贯彻十七大精神，坚持落实科学发展观，加强组织部门自身建设的重要举措，是提升组织工作满意度的迫切需要，是建设一支政治强、业务精、作风正、形象好的高素质组工干部队伍的有效载体。我处根据上级领导的指示精神在组工干部中开展了“讲党性、重品行、作表率，树组工干部新形象”主题实践活动(简称“讲党性、重品行、作表率”活动)，并多次组织对专题内容进行集中学习。通过学习主要有以下几个方面的感受。</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一、开展“讲党性、重品行、作表率”活动非常及时、非常必要。</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进入新世纪新阶段，我国经济社会发展进入了关键时期，中国共-产-党能否带领全国各族人民夺取全面建设小康社会新胜利，能否把伟大的社会主义事业推向前进，取决于全体共-产-党员能否始终坚定社会主义理想信念，能否始终保持先锋队本色，能否把全国各族人民凝聚在共-产-党周围，同心同德，团结奋斗。因此，社会主义事业的成败，取决于中国共-产-党建设的成败。当前，随着改革开放的深入发展，国际交流范围的扩大，各种文化、思潮的涤荡，享乐主义、拜金主义等资本主义腐朽思想时刻在考验着每个党员干部，有的人在各种诱-惑面前，丧失了党性原则，甘愿腐化堕落，腐-败现象屡禁不止，严重损害了党在人民群众中的形象，降低了党的威信，危害了社会主</w:t>
      </w:r>
      <w:r w:rsidRPr="00CF1226">
        <w:rPr>
          <w:rFonts w:asciiTheme="minorEastAsia" w:eastAsiaTheme="minorEastAsia" w:hAnsiTheme="minorEastAsia" w:cs="Arial"/>
          <w:color w:val="444444"/>
          <w:sz w:val="28"/>
          <w:szCs w:val="28"/>
        </w:rPr>
        <w:lastRenderedPageBreak/>
        <w:t>义现代化建设。为此，中国共-产-党顺应历史发展潮流，及时开展了以“讲党性、重品行、作表率”为主题的党内“整风运动”，以党员领导干部的思想作风、工作作风、生活作风、学习建设是非常必要的。</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二、作为中国共-产-党的一分子就要响应党的号召，努力在讲党性、重品行、作表率上下功夫，落实科学发展观，切实改进思想作风、工作作风、生活作风、学习作风，为群众，为基层作好表率。</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一是要加强党性，切实坚定社会主义理想信念。党性是一个政党固有的阶级本性，是阶级性最高和最集中的表现。讲党性，是切实改进党的作风的基本前提。党性强，则作风正。作为一名党员干部，只有具备坚定的党性观念，才能坚持共-产主义理想信念不动摇、贯彻执行党的路线方针政策不走样、保持全心全意为人民服务的公仆本色不变质。我们要认真学习党十七大的理论、方针、政策，做到真学、真懂、真信，而不是随便抄抄笔记，听听辅导，敷衍了事。只有真正学懂弄通，才能触及灵魂，才能强化党性修养，才能在思想深处坚定社会主义理想信念，才不会在各种思潮和诱-惑面前被轻易颠覆。二要加强品行修养。品行即人的道德情操，是通过言行举止表现的理念、思想、认识和品质等。</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重品行，是切实改进党的作风的内在要求。品行好，则威信高。品行既折射着领导干部的工作生活作风，也反映着他们的世界观、人生观和价值观。我们要树立科学的人生观、价值观，注重培养崇高的精神境界和道德情操，保持高尚的精神追求;要时刻以党、国家和人民的利益为重，敬业奉献，履职尽责;要讲团结，顾大局，做到不利</w:t>
      </w:r>
      <w:r w:rsidRPr="00CF1226">
        <w:rPr>
          <w:rFonts w:asciiTheme="minorEastAsia" w:eastAsiaTheme="minorEastAsia" w:hAnsiTheme="minorEastAsia" w:cs="Arial"/>
          <w:color w:val="444444"/>
          <w:sz w:val="28"/>
          <w:szCs w:val="28"/>
        </w:rPr>
        <w:lastRenderedPageBreak/>
        <w:t>于团结的事不做，不利于团结的话不说;要讲正气，增强自觉抵制各种庸俗、低级趣味、愚昧和迷信的能力，摆脱名缰利锁的困扰，用高尚积极的心态取代低级消极的心态，用健康文明的生活方式取代低级庸俗的生活方式，注重培养健康的生活情趣，时刻保持共-产- 党人的本色和作风。三要作好表率。表率就是榜样，是标杆，就是“向我看齐”。领导干部要做干部的表率，干部要做普通党员的表率，普通党员要做群众的表率，这样党的形象就树立起来了，党的威信就提高了，凝聚力也自然提高。</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党员领导干部的表率作用就是无声的命令，往往对广大群众有着举足轻重的引领作用。党员领导干部应该胸怀大志，志存高远，有远大的目标和崇高的理想追求;有很强的事业心和责任感，确立很高的工作标准和行为准则，用心想事、用心谋事、用心干事; 有比学赶超的劲头，时刻保持昂扬向上的精神状态，奋发有为去创造一流的业绩;努力争做学习党的科学理论的表率，开拓进取、敬业奉献的表率，廉洁自律的表率，加强和改进作风的表率。四要严格要求自己。真正做到入党宣誓的那样，始终牢记自己是一名党员，要以党员的标准来严格要求。五要努力提高能力素质。作为共-产-党员，仅坚定理想信念、严格要求自己还是不够的，还要为党、为人民、为社会多作贡献，贡献的大小需要通过能力素质来体现，因此要不断在工作中提高素质，加强履职尽责的能力建设。</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三、通过多次的学习和自我批评，发现了很多问题，需要克服改正。</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lastRenderedPageBreak/>
        <w:t xml:space="preserve">　　一是理论学习不经常、不扎实，不深入，满足于完成学习任务，满足于一知半解，浅尝辄止。二是工作上有时拖拖拉拉，有时马马虎虎，有时急功近利，精神不够振奋。三是不注重能力素质的提高，安于现状。缺乏“站起来能讲、坐下来能写、到基层能指导”的能力，缺乏调查研究和组织协调能力。</w:t>
      </w:r>
    </w:p>
    <w:p w:rsidR="00CF1226" w:rsidRPr="00CF1226" w:rsidRDefault="00CF1226" w:rsidP="00CF1226">
      <w:pPr>
        <w:pStyle w:val="a4"/>
        <w:shd w:val="clear" w:color="auto" w:fill="FFFFFF"/>
        <w:spacing w:before="0" w:beforeAutospacing="0" w:after="0" w:afterAutospacing="0" w:line="420" w:lineRule="atLeast"/>
        <w:rPr>
          <w:rFonts w:asciiTheme="minorEastAsia" w:eastAsiaTheme="minorEastAsia" w:hAnsiTheme="minorEastAsia" w:cs="Arial"/>
          <w:color w:val="444444"/>
          <w:sz w:val="28"/>
          <w:szCs w:val="28"/>
        </w:rPr>
      </w:pPr>
      <w:r w:rsidRPr="00CF1226">
        <w:rPr>
          <w:rFonts w:asciiTheme="minorEastAsia" w:eastAsiaTheme="minorEastAsia" w:hAnsiTheme="minorEastAsia" w:cs="Arial"/>
          <w:color w:val="444444"/>
          <w:sz w:val="28"/>
          <w:szCs w:val="28"/>
        </w:rPr>
        <w:t xml:space="preserve">　　总之，通过对“讲党性、重品行、作表率”活动的学习，我深刻掌握了理论，明白了道理，查找了不足，找到了发展进步的钥匙，对于转变作风，推动事业的发展具有长远的指导意义。只要全党同志都能自觉地讲党性、重品行、作表率，我们党就会更有凝聚力、创造力、感召力，就能无往而不胜。</w:t>
      </w:r>
    </w:p>
    <w:p w:rsidR="00E52731" w:rsidRPr="00CF1226" w:rsidRDefault="00E52731" w:rsidP="00E52731">
      <w:pPr>
        <w:widowControl/>
        <w:spacing w:before="90" w:after="100" w:afterAutospacing="1" w:line="480" w:lineRule="auto"/>
        <w:jc w:val="left"/>
        <w:rPr>
          <w:rFonts w:asciiTheme="minorEastAsia" w:hAnsiTheme="minorEastAsia" w:cs="宋体"/>
          <w:color w:val="333333"/>
          <w:kern w:val="0"/>
          <w:sz w:val="28"/>
          <w:szCs w:val="28"/>
        </w:rPr>
      </w:pPr>
    </w:p>
    <w:p w:rsidR="00E52731" w:rsidRDefault="00E52731"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E52731" w:rsidRPr="00E52731" w:rsidRDefault="00E52731"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r w:rsidRPr="00E52731">
        <w:rPr>
          <w:rFonts w:asciiTheme="majorEastAsia" w:eastAsiaTheme="majorEastAsia" w:hAnsiTheme="majorEastAsia" w:cs="宋体"/>
          <w:b/>
          <w:color w:val="333333"/>
          <w:kern w:val="0"/>
          <w:sz w:val="36"/>
          <w:szCs w:val="36"/>
        </w:rPr>
        <w:lastRenderedPageBreak/>
        <w:t>第三讲</w:t>
      </w:r>
    </w:p>
    <w:p w:rsidR="00CF1226" w:rsidRPr="007405F9" w:rsidRDefault="00E52731" w:rsidP="00CF1226">
      <w:pPr>
        <w:pStyle w:val="a4"/>
        <w:shd w:val="clear" w:color="auto" w:fill="FFFFFF"/>
        <w:spacing w:before="0" w:beforeAutospacing="0" w:after="0" w:afterAutospacing="0" w:line="420" w:lineRule="atLeast"/>
        <w:rPr>
          <w:rFonts w:ascii="Arial" w:hAnsi="Arial" w:cs="Arial"/>
          <w:color w:val="444444"/>
          <w:sz w:val="28"/>
          <w:szCs w:val="28"/>
        </w:rPr>
      </w:pPr>
      <w:r w:rsidRPr="00AD1F9E">
        <w:rPr>
          <w:rFonts w:asciiTheme="minorEastAsia" w:eastAsiaTheme="minorEastAsia" w:hAnsiTheme="minorEastAsia"/>
          <w:color w:val="333333"/>
          <w:sz w:val="28"/>
          <w:szCs w:val="28"/>
        </w:rPr>
        <w:t xml:space="preserve">　</w:t>
      </w:r>
      <w:r w:rsidR="00CF1226" w:rsidRPr="007405F9">
        <w:rPr>
          <w:rFonts w:ascii="Arial" w:hAnsi="Arial" w:cs="Arial"/>
          <w:color w:val="444444"/>
          <w:sz w:val="28"/>
          <w:szCs w:val="28"/>
        </w:rPr>
        <w:t>开展</w:t>
      </w:r>
      <w:r w:rsidR="00CF1226" w:rsidRPr="007405F9">
        <w:rPr>
          <w:rFonts w:ascii="Arial" w:hAnsi="Arial" w:cs="Arial"/>
          <w:color w:val="444444"/>
          <w:sz w:val="28"/>
          <w:szCs w:val="28"/>
        </w:rPr>
        <w:t>“</w:t>
      </w:r>
      <w:r w:rsidR="00CF1226" w:rsidRPr="007405F9">
        <w:rPr>
          <w:rFonts w:ascii="Arial" w:hAnsi="Arial" w:cs="Arial"/>
          <w:color w:val="444444"/>
          <w:sz w:val="28"/>
          <w:szCs w:val="28"/>
        </w:rPr>
        <w:t>两学一做</w:t>
      </w:r>
      <w:r w:rsidR="00CF1226" w:rsidRPr="007405F9">
        <w:rPr>
          <w:rFonts w:ascii="Arial" w:hAnsi="Arial" w:cs="Arial"/>
          <w:color w:val="444444"/>
          <w:sz w:val="28"/>
          <w:szCs w:val="28"/>
        </w:rPr>
        <w:t>”</w:t>
      </w:r>
      <w:r w:rsidR="00CF1226" w:rsidRPr="007405F9">
        <w:rPr>
          <w:rFonts w:ascii="Arial" w:hAnsi="Arial" w:cs="Arial"/>
          <w:color w:val="444444"/>
          <w:sz w:val="28"/>
          <w:szCs w:val="28"/>
        </w:rPr>
        <w:t>学习教育，基础在学，学要学到位</w:t>
      </w:r>
      <w:r w:rsidR="00CF1226" w:rsidRPr="007405F9">
        <w:rPr>
          <w:rFonts w:ascii="Arial" w:hAnsi="Arial" w:cs="Arial"/>
          <w:color w:val="444444"/>
          <w:sz w:val="28"/>
          <w:szCs w:val="28"/>
        </w:rPr>
        <w:t>;</w:t>
      </w:r>
      <w:r w:rsidR="00CF1226" w:rsidRPr="007405F9">
        <w:rPr>
          <w:rFonts w:ascii="Arial" w:hAnsi="Arial" w:cs="Arial"/>
          <w:color w:val="444444"/>
          <w:sz w:val="28"/>
          <w:szCs w:val="28"/>
        </w:rPr>
        <w:t>关键在做，做要具体化。</w:t>
      </w:r>
    </w:p>
    <w:p w:rsidR="00CF1226" w:rsidRPr="007405F9" w:rsidRDefault="00CF1226" w:rsidP="00CF1226">
      <w:pPr>
        <w:pStyle w:val="a4"/>
        <w:shd w:val="clear" w:color="auto" w:fill="FFFFFF"/>
        <w:spacing w:before="0" w:beforeAutospacing="0" w:after="0" w:afterAutospacing="0" w:line="420" w:lineRule="atLeast"/>
        <w:rPr>
          <w:rFonts w:ascii="Arial" w:hAnsi="Arial" w:cs="Arial"/>
          <w:color w:val="444444"/>
          <w:sz w:val="28"/>
          <w:szCs w:val="28"/>
        </w:rPr>
      </w:pPr>
      <w:r w:rsidRPr="007405F9">
        <w:rPr>
          <w:rFonts w:ascii="Arial" w:hAnsi="Arial" w:cs="Arial"/>
          <w:color w:val="444444"/>
          <w:sz w:val="28"/>
          <w:szCs w:val="28"/>
        </w:rPr>
        <w:t xml:space="preserve">　　以学促做，知行合一，做合格的共产党员，是这次学习教育的着眼点、落脚点。合格党员的标准是原则的，也是具体的。延安时期，我们党就曾提出</w:t>
      </w:r>
      <w:r w:rsidRPr="007405F9">
        <w:rPr>
          <w:rFonts w:ascii="Arial" w:hAnsi="Arial" w:cs="Arial"/>
          <w:color w:val="444444"/>
          <w:sz w:val="28"/>
          <w:szCs w:val="28"/>
        </w:rPr>
        <w:t>“</w:t>
      </w:r>
      <w:r w:rsidRPr="007405F9">
        <w:rPr>
          <w:rFonts w:ascii="Arial" w:hAnsi="Arial" w:cs="Arial"/>
          <w:color w:val="444444"/>
          <w:sz w:val="28"/>
          <w:szCs w:val="28"/>
        </w:rPr>
        <w:t>良好的共产党员</w:t>
      </w:r>
      <w:r w:rsidRPr="007405F9">
        <w:rPr>
          <w:rFonts w:ascii="Arial" w:hAnsi="Arial" w:cs="Arial"/>
          <w:color w:val="444444"/>
          <w:sz w:val="28"/>
          <w:szCs w:val="28"/>
        </w:rPr>
        <w:t>”</w:t>
      </w:r>
      <w:r w:rsidRPr="007405F9">
        <w:rPr>
          <w:rFonts w:ascii="Arial" w:hAnsi="Arial" w:cs="Arial"/>
          <w:color w:val="444444"/>
          <w:sz w:val="28"/>
          <w:szCs w:val="28"/>
        </w:rPr>
        <w:t>的</w:t>
      </w:r>
      <w:r w:rsidRPr="007405F9">
        <w:rPr>
          <w:rFonts w:ascii="Arial" w:hAnsi="Arial" w:cs="Arial"/>
          <w:color w:val="444444"/>
          <w:sz w:val="28"/>
          <w:szCs w:val="28"/>
        </w:rPr>
        <w:t>“</w:t>
      </w:r>
      <w:r w:rsidRPr="007405F9">
        <w:rPr>
          <w:rFonts w:ascii="Arial" w:hAnsi="Arial" w:cs="Arial"/>
          <w:color w:val="444444"/>
          <w:sz w:val="28"/>
          <w:szCs w:val="28"/>
        </w:rPr>
        <w:t>六条标准</w:t>
      </w:r>
      <w:r w:rsidRPr="007405F9">
        <w:rPr>
          <w:rFonts w:ascii="Arial" w:hAnsi="Arial" w:cs="Arial"/>
          <w:color w:val="444444"/>
          <w:sz w:val="28"/>
          <w:szCs w:val="28"/>
        </w:rPr>
        <w:t>”;</w:t>
      </w:r>
      <w:r w:rsidRPr="007405F9">
        <w:rPr>
          <w:rFonts w:ascii="Arial" w:hAnsi="Arial" w:cs="Arial"/>
          <w:color w:val="444444"/>
          <w:sz w:val="28"/>
          <w:szCs w:val="28"/>
        </w:rPr>
        <w:t>改革开放之初，邓小平同志概括了合格党员应该具备的</w:t>
      </w:r>
      <w:r w:rsidRPr="007405F9">
        <w:rPr>
          <w:rFonts w:ascii="Arial" w:hAnsi="Arial" w:cs="Arial"/>
          <w:color w:val="444444"/>
          <w:sz w:val="28"/>
          <w:szCs w:val="28"/>
        </w:rPr>
        <w:t>“</w:t>
      </w:r>
      <w:r w:rsidRPr="007405F9">
        <w:rPr>
          <w:rFonts w:ascii="Arial" w:hAnsi="Arial" w:cs="Arial"/>
          <w:color w:val="444444"/>
          <w:sz w:val="28"/>
          <w:szCs w:val="28"/>
        </w:rPr>
        <w:t>五种精神</w:t>
      </w:r>
      <w:r w:rsidRPr="007405F9">
        <w:rPr>
          <w:rFonts w:ascii="Arial" w:hAnsi="Arial" w:cs="Arial"/>
          <w:color w:val="444444"/>
          <w:sz w:val="28"/>
          <w:szCs w:val="28"/>
        </w:rPr>
        <w:t>”</w:t>
      </w:r>
      <w:r w:rsidRPr="007405F9">
        <w:rPr>
          <w:rFonts w:ascii="Arial" w:hAnsi="Arial" w:cs="Arial"/>
          <w:color w:val="444444"/>
          <w:sz w:val="28"/>
          <w:szCs w:val="28"/>
        </w:rPr>
        <w:t>。新形势下合格党员的标准是什么</w:t>
      </w:r>
      <w:r w:rsidRPr="007405F9">
        <w:rPr>
          <w:rFonts w:ascii="Arial" w:hAnsi="Arial" w:cs="Arial"/>
          <w:color w:val="444444"/>
          <w:sz w:val="28"/>
          <w:szCs w:val="28"/>
        </w:rPr>
        <w:t>?</w:t>
      </w:r>
      <w:r w:rsidRPr="007405F9">
        <w:rPr>
          <w:rFonts w:ascii="Arial" w:hAnsi="Arial" w:cs="Arial"/>
          <w:color w:val="444444"/>
          <w:sz w:val="28"/>
          <w:szCs w:val="28"/>
        </w:rPr>
        <w:t>那就是</w:t>
      </w:r>
      <w:r w:rsidRPr="007405F9">
        <w:rPr>
          <w:rFonts w:ascii="Arial" w:hAnsi="Arial" w:cs="Arial"/>
          <w:color w:val="444444"/>
          <w:sz w:val="28"/>
          <w:szCs w:val="28"/>
        </w:rPr>
        <w:t>“</w:t>
      </w:r>
      <w:r w:rsidRPr="007405F9">
        <w:rPr>
          <w:rFonts w:ascii="Arial" w:hAnsi="Arial" w:cs="Arial"/>
          <w:color w:val="444444"/>
          <w:sz w:val="28"/>
          <w:szCs w:val="28"/>
        </w:rPr>
        <w:t>四讲四有</w:t>
      </w:r>
      <w:r w:rsidRPr="007405F9">
        <w:rPr>
          <w:rFonts w:ascii="Arial" w:hAnsi="Arial" w:cs="Arial"/>
          <w:color w:val="444444"/>
          <w:sz w:val="28"/>
          <w:szCs w:val="28"/>
        </w:rPr>
        <w:t>”</w:t>
      </w:r>
      <w:r w:rsidRPr="007405F9">
        <w:rPr>
          <w:rFonts w:ascii="Arial" w:hAnsi="Arial" w:cs="Arial"/>
          <w:color w:val="444444"/>
          <w:sz w:val="28"/>
          <w:szCs w:val="28"/>
        </w:rPr>
        <w:t>：讲政治、有信念</w:t>
      </w:r>
      <w:r w:rsidRPr="007405F9">
        <w:rPr>
          <w:rFonts w:ascii="Arial" w:hAnsi="Arial" w:cs="Arial"/>
          <w:color w:val="444444"/>
          <w:sz w:val="28"/>
          <w:szCs w:val="28"/>
        </w:rPr>
        <w:t>;</w:t>
      </w:r>
      <w:r w:rsidRPr="007405F9">
        <w:rPr>
          <w:rFonts w:ascii="Arial" w:hAnsi="Arial" w:cs="Arial"/>
          <w:color w:val="444444"/>
          <w:sz w:val="28"/>
          <w:szCs w:val="28"/>
        </w:rPr>
        <w:t>讲规矩、有纪律</w:t>
      </w:r>
      <w:r w:rsidRPr="007405F9">
        <w:rPr>
          <w:rFonts w:ascii="Arial" w:hAnsi="Arial" w:cs="Arial"/>
          <w:color w:val="444444"/>
          <w:sz w:val="28"/>
          <w:szCs w:val="28"/>
        </w:rPr>
        <w:t>;</w:t>
      </w:r>
      <w:r w:rsidRPr="007405F9">
        <w:rPr>
          <w:rFonts w:ascii="Arial" w:hAnsi="Arial" w:cs="Arial"/>
          <w:color w:val="444444"/>
          <w:sz w:val="28"/>
          <w:szCs w:val="28"/>
        </w:rPr>
        <w:t>讲道德、有品行</w:t>
      </w:r>
      <w:r w:rsidRPr="007405F9">
        <w:rPr>
          <w:rFonts w:ascii="Arial" w:hAnsi="Arial" w:cs="Arial"/>
          <w:color w:val="444444"/>
          <w:sz w:val="28"/>
          <w:szCs w:val="28"/>
        </w:rPr>
        <w:t>;</w:t>
      </w:r>
      <w:r w:rsidRPr="007405F9">
        <w:rPr>
          <w:rFonts w:ascii="Arial" w:hAnsi="Arial" w:cs="Arial"/>
          <w:color w:val="444444"/>
          <w:sz w:val="28"/>
          <w:szCs w:val="28"/>
        </w:rPr>
        <w:t>讲奉献、有作为。在学习教育中，每一个党员、干部都要以此衡量自己、检视自己，树立共产党员先锋形象。</w:t>
      </w:r>
    </w:p>
    <w:p w:rsidR="00CF1226" w:rsidRPr="007405F9" w:rsidRDefault="00CF1226" w:rsidP="00CF1226">
      <w:pPr>
        <w:pStyle w:val="a4"/>
        <w:shd w:val="clear" w:color="auto" w:fill="FFFFFF"/>
        <w:spacing w:before="0" w:beforeAutospacing="0" w:after="0" w:afterAutospacing="0" w:line="420" w:lineRule="atLeast"/>
        <w:rPr>
          <w:rFonts w:ascii="Arial" w:hAnsi="Arial" w:cs="Arial"/>
          <w:color w:val="444444"/>
          <w:sz w:val="28"/>
          <w:szCs w:val="28"/>
        </w:rPr>
      </w:pPr>
      <w:r w:rsidRPr="007405F9">
        <w:rPr>
          <w:rFonts w:ascii="Arial" w:hAnsi="Arial" w:cs="Arial"/>
          <w:color w:val="444444"/>
          <w:sz w:val="28"/>
          <w:szCs w:val="28"/>
        </w:rPr>
        <w:t xml:space="preserve">　　要学得到位、做得具体，</w:t>
      </w:r>
      <w:r w:rsidRPr="007405F9">
        <w:rPr>
          <w:rFonts w:ascii="Arial" w:hAnsi="Arial" w:cs="Arial"/>
          <w:color w:val="444444"/>
          <w:sz w:val="28"/>
          <w:szCs w:val="28"/>
        </w:rPr>
        <w:t>“</w:t>
      </w:r>
      <w:r w:rsidRPr="007405F9">
        <w:rPr>
          <w:rFonts w:ascii="Arial" w:hAnsi="Arial" w:cs="Arial"/>
          <w:color w:val="444444"/>
          <w:sz w:val="28"/>
          <w:szCs w:val="28"/>
        </w:rPr>
        <w:t>两学一做</w:t>
      </w:r>
      <w:r w:rsidRPr="007405F9">
        <w:rPr>
          <w:rFonts w:ascii="Arial" w:hAnsi="Arial" w:cs="Arial"/>
          <w:color w:val="444444"/>
          <w:sz w:val="28"/>
          <w:szCs w:val="28"/>
        </w:rPr>
        <w:t xml:space="preserve">” </w:t>
      </w:r>
      <w:r w:rsidRPr="007405F9">
        <w:rPr>
          <w:rFonts w:ascii="Arial" w:hAnsi="Arial" w:cs="Arial"/>
          <w:color w:val="444444"/>
          <w:sz w:val="28"/>
          <w:szCs w:val="28"/>
        </w:rPr>
        <w:t>学习教育就需要全覆盖、常态化、重创新。全覆盖，就是面向全体党员，不能有空白，留下盲区。不仅领导要学、普通党员也要学，不仅在职的要学、退下来的也要学，不仅机关事业单位要学、工厂农村部队也要学，让每一名党员都能主动自觉接受党的教育。常态化，就是经常性教育，不能一阵风、</w:t>
      </w:r>
      <w:r w:rsidRPr="007405F9">
        <w:rPr>
          <w:rFonts w:ascii="Arial" w:hAnsi="Arial" w:cs="Arial"/>
          <w:color w:val="444444"/>
          <w:sz w:val="28"/>
          <w:szCs w:val="28"/>
        </w:rPr>
        <w:t>“</w:t>
      </w:r>
      <w:r w:rsidRPr="007405F9">
        <w:rPr>
          <w:rFonts w:ascii="Arial" w:hAnsi="Arial" w:cs="Arial"/>
          <w:color w:val="444444"/>
          <w:sz w:val="28"/>
          <w:szCs w:val="28"/>
        </w:rPr>
        <w:t>雨过地皮湿</w:t>
      </w:r>
      <w:r w:rsidRPr="007405F9">
        <w:rPr>
          <w:rFonts w:ascii="Arial" w:hAnsi="Arial" w:cs="Arial"/>
          <w:color w:val="444444"/>
          <w:sz w:val="28"/>
          <w:szCs w:val="28"/>
        </w:rPr>
        <w:t>”</w:t>
      </w:r>
      <w:r w:rsidRPr="007405F9">
        <w:rPr>
          <w:rFonts w:ascii="Arial" w:hAnsi="Arial" w:cs="Arial"/>
          <w:color w:val="444444"/>
          <w:sz w:val="28"/>
          <w:szCs w:val="28"/>
        </w:rPr>
        <w:t>。</w:t>
      </w:r>
      <w:r w:rsidRPr="007405F9">
        <w:rPr>
          <w:rFonts w:ascii="Arial" w:hAnsi="Arial" w:cs="Arial"/>
          <w:color w:val="444444"/>
          <w:sz w:val="28"/>
          <w:szCs w:val="28"/>
        </w:rPr>
        <w:t>“</w:t>
      </w:r>
      <w:r w:rsidRPr="007405F9">
        <w:rPr>
          <w:rFonts w:ascii="Arial" w:hAnsi="Arial" w:cs="Arial"/>
          <w:color w:val="444444"/>
          <w:sz w:val="28"/>
          <w:szCs w:val="28"/>
        </w:rPr>
        <w:t>两学一做</w:t>
      </w:r>
      <w:r w:rsidRPr="007405F9">
        <w:rPr>
          <w:rFonts w:ascii="Arial" w:hAnsi="Arial" w:cs="Arial"/>
          <w:color w:val="444444"/>
          <w:sz w:val="28"/>
          <w:szCs w:val="28"/>
        </w:rPr>
        <w:t xml:space="preserve">” </w:t>
      </w:r>
      <w:r w:rsidRPr="007405F9">
        <w:rPr>
          <w:rFonts w:ascii="Arial" w:hAnsi="Arial" w:cs="Arial"/>
          <w:color w:val="444444"/>
          <w:sz w:val="28"/>
          <w:szCs w:val="28"/>
        </w:rPr>
        <w:t>不是一次活动，是经常性的思想政治建设，需要建立常态化、制度化的工作机制，不能说搞学习教育时和我有关系，搞完了就和我没关系了。重创新，就是创新方法手段，不能一刀切、</w:t>
      </w:r>
      <w:r w:rsidRPr="007405F9">
        <w:rPr>
          <w:rFonts w:ascii="Arial" w:hAnsi="Arial" w:cs="Arial"/>
          <w:color w:val="444444"/>
          <w:sz w:val="28"/>
          <w:szCs w:val="28"/>
        </w:rPr>
        <w:t>“</w:t>
      </w:r>
      <w:r w:rsidRPr="007405F9">
        <w:rPr>
          <w:rFonts w:ascii="Arial" w:hAnsi="Arial" w:cs="Arial"/>
          <w:color w:val="444444"/>
          <w:sz w:val="28"/>
          <w:szCs w:val="28"/>
        </w:rPr>
        <w:t>大水漫灌</w:t>
      </w:r>
      <w:r w:rsidRPr="007405F9">
        <w:rPr>
          <w:rFonts w:ascii="Arial" w:hAnsi="Arial" w:cs="Arial"/>
          <w:color w:val="444444"/>
          <w:sz w:val="28"/>
          <w:szCs w:val="28"/>
        </w:rPr>
        <w:t>”</w:t>
      </w:r>
      <w:r w:rsidRPr="007405F9">
        <w:rPr>
          <w:rFonts w:ascii="Arial" w:hAnsi="Arial" w:cs="Arial"/>
          <w:color w:val="444444"/>
          <w:sz w:val="28"/>
          <w:szCs w:val="28"/>
        </w:rPr>
        <w:t>。在学习教育中要</w:t>
      </w:r>
      <w:r w:rsidRPr="007405F9">
        <w:rPr>
          <w:rFonts w:ascii="Arial" w:hAnsi="Arial" w:cs="Arial"/>
          <w:color w:val="444444"/>
          <w:sz w:val="28"/>
          <w:szCs w:val="28"/>
        </w:rPr>
        <w:t>“</w:t>
      </w:r>
      <w:r w:rsidRPr="007405F9">
        <w:rPr>
          <w:rFonts w:ascii="Arial" w:hAnsi="Arial" w:cs="Arial"/>
          <w:color w:val="444444"/>
          <w:sz w:val="28"/>
          <w:szCs w:val="28"/>
        </w:rPr>
        <w:t>区分情况、分类指导</w:t>
      </w:r>
      <w:r w:rsidRPr="007405F9">
        <w:rPr>
          <w:rFonts w:ascii="Arial" w:hAnsi="Arial" w:cs="Arial"/>
          <w:color w:val="444444"/>
          <w:sz w:val="28"/>
          <w:szCs w:val="28"/>
        </w:rPr>
        <w:t>”</w:t>
      </w:r>
      <w:r w:rsidRPr="007405F9">
        <w:rPr>
          <w:rFonts w:ascii="Arial" w:hAnsi="Arial" w:cs="Arial"/>
          <w:color w:val="444444"/>
          <w:sz w:val="28"/>
          <w:szCs w:val="28"/>
        </w:rPr>
        <w:t>，运用手机、微信等新媒体、新平台，以新方式完成新任务。</w:t>
      </w:r>
    </w:p>
    <w:p w:rsidR="00CF1226" w:rsidRPr="007405F9" w:rsidRDefault="00CF1226" w:rsidP="00CF1226">
      <w:pPr>
        <w:pStyle w:val="a4"/>
        <w:shd w:val="clear" w:color="auto" w:fill="FFFFFF"/>
        <w:spacing w:before="0" w:beforeAutospacing="0" w:after="0" w:afterAutospacing="0" w:line="420" w:lineRule="atLeast"/>
        <w:rPr>
          <w:rFonts w:ascii="Arial" w:hAnsi="Arial" w:cs="Arial"/>
          <w:color w:val="444444"/>
          <w:sz w:val="28"/>
          <w:szCs w:val="28"/>
        </w:rPr>
      </w:pPr>
      <w:r w:rsidRPr="007405F9">
        <w:rPr>
          <w:rFonts w:ascii="Arial" w:hAnsi="Arial" w:cs="Arial"/>
          <w:color w:val="444444"/>
          <w:sz w:val="28"/>
          <w:szCs w:val="28"/>
        </w:rPr>
        <w:t xml:space="preserve">　　全覆盖、常态化、重创新，目的都是求实效。</w:t>
      </w:r>
      <w:r w:rsidRPr="007405F9">
        <w:rPr>
          <w:rFonts w:ascii="Arial" w:hAnsi="Arial" w:cs="Arial"/>
          <w:color w:val="444444"/>
          <w:sz w:val="28"/>
          <w:szCs w:val="28"/>
        </w:rPr>
        <w:t>“</w:t>
      </w:r>
      <w:r w:rsidRPr="007405F9">
        <w:rPr>
          <w:rFonts w:ascii="Arial" w:hAnsi="Arial" w:cs="Arial"/>
          <w:color w:val="444444"/>
          <w:sz w:val="28"/>
          <w:szCs w:val="28"/>
        </w:rPr>
        <w:t>两学一做</w:t>
      </w:r>
      <w:r w:rsidRPr="007405F9">
        <w:rPr>
          <w:rFonts w:ascii="Arial" w:hAnsi="Arial" w:cs="Arial"/>
          <w:color w:val="444444"/>
          <w:sz w:val="28"/>
          <w:szCs w:val="28"/>
        </w:rPr>
        <w:t xml:space="preserve">” </w:t>
      </w:r>
      <w:r w:rsidRPr="007405F9">
        <w:rPr>
          <w:rFonts w:ascii="Arial" w:hAnsi="Arial" w:cs="Arial"/>
          <w:color w:val="444444"/>
          <w:sz w:val="28"/>
          <w:szCs w:val="28"/>
        </w:rPr>
        <w:t>是同党的建设、党内生活紧密结合在一起的，也是同日常生产生活紧紧联</w:t>
      </w:r>
      <w:r w:rsidRPr="007405F9">
        <w:rPr>
          <w:rFonts w:ascii="Arial" w:hAnsi="Arial" w:cs="Arial"/>
          <w:color w:val="444444"/>
          <w:sz w:val="28"/>
          <w:szCs w:val="28"/>
        </w:rPr>
        <w:lastRenderedPageBreak/>
        <w:t>系在一起的。</w:t>
      </w:r>
      <w:r w:rsidRPr="007405F9">
        <w:rPr>
          <w:rFonts w:ascii="Arial" w:hAnsi="Arial" w:cs="Arial"/>
          <w:color w:val="444444"/>
          <w:sz w:val="28"/>
          <w:szCs w:val="28"/>
        </w:rPr>
        <w:t>“</w:t>
      </w:r>
      <w:r w:rsidRPr="007405F9">
        <w:rPr>
          <w:rFonts w:ascii="Arial" w:hAnsi="Arial" w:cs="Arial"/>
          <w:color w:val="444444"/>
          <w:sz w:val="28"/>
          <w:szCs w:val="28"/>
        </w:rPr>
        <w:t>学</w:t>
      </w:r>
      <w:r w:rsidRPr="007405F9">
        <w:rPr>
          <w:rFonts w:ascii="Arial" w:hAnsi="Arial" w:cs="Arial"/>
          <w:color w:val="444444"/>
          <w:sz w:val="28"/>
          <w:szCs w:val="28"/>
        </w:rPr>
        <w:t>”</w:t>
      </w:r>
      <w:r w:rsidRPr="007405F9">
        <w:rPr>
          <w:rFonts w:ascii="Arial" w:hAnsi="Arial" w:cs="Arial"/>
          <w:color w:val="444444"/>
          <w:sz w:val="28"/>
          <w:szCs w:val="28"/>
        </w:rPr>
        <w:t>得好不好、</w:t>
      </w:r>
      <w:r w:rsidRPr="007405F9">
        <w:rPr>
          <w:rFonts w:ascii="Arial" w:hAnsi="Arial" w:cs="Arial"/>
          <w:color w:val="444444"/>
          <w:sz w:val="28"/>
          <w:szCs w:val="28"/>
        </w:rPr>
        <w:t>“</w:t>
      </w:r>
      <w:r w:rsidRPr="007405F9">
        <w:rPr>
          <w:rFonts w:ascii="Arial" w:hAnsi="Arial" w:cs="Arial"/>
          <w:color w:val="444444"/>
          <w:sz w:val="28"/>
          <w:szCs w:val="28"/>
        </w:rPr>
        <w:t>做</w:t>
      </w:r>
      <w:r w:rsidRPr="007405F9">
        <w:rPr>
          <w:rFonts w:ascii="Arial" w:hAnsi="Arial" w:cs="Arial"/>
          <w:color w:val="444444"/>
          <w:sz w:val="28"/>
          <w:szCs w:val="28"/>
        </w:rPr>
        <w:t>”</w:t>
      </w:r>
      <w:r w:rsidRPr="007405F9">
        <w:rPr>
          <w:rFonts w:ascii="Arial" w:hAnsi="Arial" w:cs="Arial"/>
          <w:color w:val="444444"/>
          <w:sz w:val="28"/>
          <w:szCs w:val="28"/>
        </w:rPr>
        <w:t>得合不合格，最终要体现在推动工作上。</w:t>
      </w:r>
      <w:r w:rsidRPr="007405F9">
        <w:rPr>
          <w:rFonts w:ascii="Arial" w:hAnsi="Arial" w:cs="Arial"/>
          <w:color w:val="444444"/>
          <w:sz w:val="28"/>
          <w:szCs w:val="28"/>
        </w:rPr>
        <w:t>“</w:t>
      </w:r>
      <w:r w:rsidRPr="007405F9">
        <w:rPr>
          <w:rFonts w:ascii="Arial" w:hAnsi="Arial" w:cs="Arial"/>
          <w:color w:val="444444"/>
          <w:sz w:val="28"/>
          <w:szCs w:val="28"/>
        </w:rPr>
        <w:t>一具体就深入，一深入就见效</w:t>
      </w:r>
      <w:r w:rsidRPr="007405F9">
        <w:rPr>
          <w:rFonts w:ascii="Arial" w:hAnsi="Arial" w:cs="Arial"/>
          <w:color w:val="444444"/>
          <w:sz w:val="28"/>
          <w:szCs w:val="28"/>
        </w:rPr>
        <w:t>”</w:t>
      </w:r>
      <w:r w:rsidRPr="007405F9">
        <w:rPr>
          <w:rFonts w:ascii="Arial" w:hAnsi="Arial" w:cs="Arial"/>
          <w:color w:val="444444"/>
          <w:sz w:val="28"/>
          <w:szCs w:val="28"/>
        </w:rPr>
        <w:t>，群众身边的不正之风，不愿为、不想为、缺乏担当的问题，不会为、不善为、能力素质不能适应新的形势任务要求的同志，都是</w:t>
      </w:r>
      <w:r w:rsidRPr="007405F9">
        <w:rPr>
          <w:rFonts w:ascii="Arial" w:hAnsi="Arial" w:cs="Arial"/>
          <w:color w:val="444444"/>
          <w:sz w:val="28"/>
          <w:szCs w:val="28"/>
        </w:rPr>
        <w:t>“</w:t>
      </w:r>
      <w:r w:rsidRPr="007405F9">
        <w:rPr>
          <w:rFonts w:ascii="Arial" w:hAnsi="Arial" w:cs="Arial"/>
          <w:color w:val="444444"/>
          <w:sz w:val="28"/>
          <w:szCs w:val="28"/>
        </w:rPr>
        <w:t>两学一做</w:t>
      </w:r>
      <w:r w:rsidRPr="007405F9">
        <w:rPr>
          <w:rFonts w:ascii="Arial" w:hAnsi="Arial" w:cs="Arial"/>
          <w:color w:val="444444"/>
          <w:sz w:val="28"/>
          <w:szCs w:val="28"/>
        </w:rPr>
        <w:t>”</w:t>
      </w:r>
      <w:r w:rsidRPr="007405F9">
        <w:rPr>
          <w:rFonts w:ascii="Arial" w:hAnsi="Arial" w:cs="Arial"/>
          <w:color w:val="444444"/>
          <w:sz w:val="28"/>
          <w:szCs w:val="28"/>
        </w:rPr>
        <w:t>的准星所向。每个党员干部都应该结合实际对照和细化，边学边改、即知即改，有什么问题就解决什么问题。</w:t>
      </w:r>
    </w:p>
    <w:p w:rsidR="00CF1226" w:rsidRPr="007405F9" w:rsidRDefault="00CF1226" w:rsidP="00CF1226">
      <w:pPr>
        <w:pStyle w:val="a4"/>
        <w:shd w:val="clear" w:color="auto" w:fill="FFFFFF"/>
        <w:spacing w:before="0" w:beforeAutospacing="0" w:after="0" w:afterAutospacing="0" w:line="420" w:lineRule="atLeast"/>
        <w:rPr>
          <w:rFonts w:ascii="Arial" w:hAnsi="Arial" w:cs="Arial"/>
          <w:color w:val="444444"/>
          <w:sz w:val="28"/>
          <w:szCs w:val="28"/>
        </w:rPr>
      </w:pPr>
      <w:r w:rsidRPr="007405F9">
        <w:rPr>
          <w:rFonts w:ascii="Arial" w:hAnsi="Arial" w:cs="Arial"/>
          <w:color w:val="444444"/>
          <w:sz w:val="28"/>
          <w:szCs w:val="28"/>
        </w:rPr>
        <w:t xml:space="preserve">　　学党章党规、学系列讲话，最终都要通过做合格党员的实际行动来检验。在学中刷新认知、提升自觉，在干中磨砺担当、建功立业，让群众看到新气象新面貌，</w:t>
      </w:r>
      <w:r w:rsidRPr="007405F9">
        <w:rPr>
          <w:rFonts w:ascii="Arial" w:hAnsi="Arial" w:cs="Arial"/>
          <w:color w:val="444444"/>
          <w:sz w:val="28"/>
          <w:szCs w:val="28"/>
        </w:rPr>
        <w:t>“</w:t>
      </w:r>
      <w:r w:rsidRPr="007405F9">
        <w:rPr>
          <w:rFonts w:ascii="Arial" w:hAnsi="Arial" w:cs="Arial"/>
          <w:color w:val="444444"/>
          <w:sz w:val="28"/>
          <w:szCs w:val="28"/>
        </w:rPr>
        <w:t>两学一做</w:t>
      </w:r>
      <w:r w:rsidRPr="007405F9">
        <w:rPr>
          <w:rFonts w:ascii="Arial" w:hAnsi="Arial" w:cs="Arial"/>
          <w:color w:val="444444"/>
          <w:sz w:val="28"/>
          <w:szCs w:val="28"/>
        </w:rPr>
        <w:t>”</w:t>
      </w:r>
      <w:r w:rsidRPr="007405F9">
        <w:rPr>
          <w:rFonts w:ascii="Arial" w:hAnsi="Arial" w:cs="Arial"/>
          <w:color w:val="444444"/>
          <w:sz w:val="28"/>
          <w:szCs w:val="28"/>
        </w:rPr>
        <w:t>就能取得实实在在的成效。</w:t>
      </w:r>
    </w:p>
    <w:p w:rsidR="00E52731" w:rsidRPr="007405F9" w:rsidRDefault="00E52731" w:rsidP="00CF122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b/>
          <w:color w:val="000000" w:themeColor="text1"/>
          <w:sz w:val="28"/>
          <w:szCs w:val="28"/>
        </w:rPr>
      </w:pPr>
    </w:p>
    <w:p w:rsidR="00CF1226" w:rsidRDefault="00CF1226"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CF1226" w:rsidRDefault="00CF1226"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CF1226" w:rsidRDefault="00CF1226"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7405F9" w:rsidRDefault="007405F9"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7405F9" w:rsidRDefault="007405F9"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7405F9" w:rsidRDefault="007405F9"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7405F9" w:rsidRDefault="007405F9"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7405F9" w:rsidRDefault="007405F9"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7405F9" w:rsidRDefault="007405F9"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7405F9" w:rsidRDefault="007405F9"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7405F9" w:rsidRDefault="007405F9"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7405F9" w:rsidRDefault="007405F9"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E52731" w:rsidRP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lastRenderedPageBreak/>
        <w:t>第</w:t>
      </w:r>
      <w:r w:rsidR="00AD1F9E">
        <w:rPr>
          <w:rFonts w:asciiTheme="minorEastAsia" w:eastAsiaTheme="minorEastAsia" w:hAnsiTheme="minorEastAsia" w:cs="Arial" w:hint="eastAsia"/>
          <w:b/>
          <w:color w:val="000000" w:themeColor="text1"/>
          <w:sz w:val="36"/>
          <w:szCs w:val="36"/>
        </w:rPr>
        <w:t>四</w:t>
      </w:r>
      <w:r w:rsidRPr="00E52731">
        <w:rPr>
          <w:rFonts w:asciiTheme="minorEastAsia" w:eastAsiaTheme="minorEastAsia" w:hAnsiTheme="minorEastAsia" w:cs="Arial" w:hint="eastAsia"/>
          <w:b/>
          <w:color w:val="000000" w:themeColor="text1"/>
          <w:sz w:val="36"/>
          <w:szCs w:val="36"/>
        </w:rPr>
        <w:t>讲</w:t>
      </w:r>
    </w:p>
    <w:p w:rsidR="00AD1F9E" w:rsidRPr="00CF1226"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CF1226">
        <w:rPr>
          <w:rFonts w:asciiTheme="minorEastAsia" w:eastAsiaTheme="minorEastAsia" w:hAnsiTheme="minorEastAsia" w:cs="Arial"/>
          <w:color w:val="222222"/>
          <w:sz w:val="28"/>
          <w:szCs w:val="28"/>
        </w:rPr>
        <w:t>规矩和纪律的重要性不言而喻，正所谓“没有规矩不成方圆”，对于咱们这个大集体尤其重要，只有坚持“讲规矩、有纪律”，我们才知道什么是“高线”什么是“底线”，我们才知道什么该做什么不该做，我们的工作才能按规矩、按程序有序进行，我们这个住建局的党员集体才有“凝聚力”、“战斗力”。</w:t>
      </w:r>
    </w:p>
    <w:p w:rsidR="00AD1F9E" w:rsidRPr="00CF1226"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CF1226">
        <w:rPr>
          <w:rFonts w:asciiTheme="minorEastAsia" w:eastAsiaTheme="minorEastAsia" w:hAnsiTheme="minorEastAsia" w:cs="Arial"/>
          <w:color w:val="222222"/>
          <w:sz w:val="28"/>
          <w:szCs w:val="28"/>
        </w:rPr>
        <w:t xml:space="preserve">　　党员干部为什么要讲规矩、守纪律</w:t>
      </w:r>
    </w:p>
    <w:p w:rsidR="00AD1F9E" w:rsidRPr="00CF1226"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CF1226">
        <w:rPr>
          <w:rFonts w:asciiTheme="minorEastAsia" w:eastAsiaTheme="minorEastAsia" w:hAnsiTheme="minorEastAsia" w:cs="Arial"/>
          <w:color w:val="222222"/>
          <w:sz w:val="28"/>
          <w:szCs w:val="28"/>
        </w:rPr>
        <w:t xml:space="preserve">　　讲规矩有纪律是解决当前存在的突出问题的现实需要。就我们局而言，存在不讲规矩不守纪律的现象，突出地表现为单干主义倾向和组织观念淡漠。个别党员干部缺乏大局意识、核心意识，想问题办事情只考虑科室利益、个人利益，不重视彼此协作;个别党员干部缺乏组织意识、组织观念，不遵守组织的纪律，不服从组织的安排，不执行组织的决定，该按组织程序来的不按程序操作。讲规矩有纪律是持续深入改进作风的重要选择。作风建设永远在路上，讲规矩有纪律，就是将作风建设引向深入的重要选择。全体党员要从讲规矩有纪律做起，要以强烈的规矩意识和实实在在的守纪作为，来体现过硬的作风。讲规矩有纪律是党员干部健康成长的必修课程。规矩和纪律既是“紧箍咒”，也是“护身符”，是对各级党员干部的爱护和保护。一个党员干部，如果不守纪律、不讲规矩，就会迷失方向、行为失范，甚至会走上歧路、陷身囹圄。党的纪律规矩的存在，不是对党员干部的束缚，恰恰是让党员干部在为人处世、为官施政的道路上走得更稳健。</w:t>
      </w:r>
    </w:p>
    <w:p w:rsidR="00AD1F9E" w:rsidRPr="00CF1226"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CF1226">
        <w:rPr>
          <w:rFonts w:asciiTheme="minorEastAsia" w:eastAsiaTheme="minorEastAsia" w:hAnsiTheme="minorEastAsia" w:cs="Arial"/>
          <w:color w:val="222222"/>
          <w:sz w:val="28"/>
          <w:szCs w:val="28"/>
        </w:rPr>
        <w:lastRenderedPageBreak/>
        <w:t xml:space="preserve">　　党员干部要讲哪些规矩，守哪些纪律?</w:t>
      </w:r>
    </w:p>
    <w:p w:rsidR="00AD1F9E" w:rsidRPr="00CF1226"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CF1226">
        <w:rPr>
          <w:rFonts w:asciiTheme="minorEastAsia" w:eastAsiaTheme="minorEastAsia" w:hAnsiTheme="minorEastAsia" w:cs="Arial"/>
          <w:color w:val="222222"/>
          <w:sz w:val="28"/>
          <w:szCs w:val="28"/>
        </w:rPr>
        <w:t xml:space="preserve">　　所有为保证全党行动一致，巩固党的纪律、维护党和人民的利益所作的各项规定和党的优良传统，都是党的规矩和纪律。首先，党章是总规矩，是全党必须共同遵守的根本行为规范。在深入开展“两学一做”学习教育中，我们要认真学习《党章》，做到真学、真懂、真信、真用，把党章作为行动的根本指南。其次就是要自觉遵守党的纪律。党员干部要按照党规党纪，以更高标准严格要求自己，坚定理想信念，自觉遵守党的政治纪律、组织纪律、财经纪律、工作纪律和生活纪律。第三，更要注意遵守国家法律。第四，还要自觉遵循党的优良传统。党员干部在任何时候、任何情况下都要心有所畏、言有所戒、行有所止，使管党治党没有空白、不留盲区。第五，严守和坚持党提出的八项规定等新要求。</w:t>
      </w:r>
    </w:p>
    <w:p w:rsidR="00AD1F9E" w:rsidRPr="00CF1226"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CF1226">
        <w:rPr>
          <w:rFonts w:asciiTheme="minorEastAsia" w:eastAsiaTheme="minorEastAsia" w:hAnsiTheme="minorEastAsia" w:cs="Arial"/>
          <w:color w:val="222222"/>
          <w:sz w:val="28"/>
          <w:szCs w:val="28"/>
        </w:rPr>
        <w:t xml:space="preserve">　　怎样做到讲规矩守纪律</w:t>
      </w:r>
    </w:p>
    <w:p w:rsidR="00AD1F9E" w:rsidRPr="00CF1226"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CF1226">
        <w:rPr>
          <w:rFonts w:asciiTheme="minorEastAsia" w:eastAsiaTheme="minorEastAsia" w:hAnsiTheme="minorEastAsia" w:cs="Arial"/>
          <w:color w:val="222222"/>
          <w:sz w:val="28"/>
          <w:szCs w:val="28"/>
        </w:rPr>
        <w:t xml:space="preserve">　　做好“学”的文章，加强规矩纪律教育。思想是行动的先导。要坚持思想先行、警示在前，不断强化规矩纪律教育，形成人人熟知纪律、人人懂得规矩的良好范围;领导干部要自觉带头讲规矩、守纪律，以上率下，带动各级党员干部对照《党章》党规，深入学习规矩和纪律，筑牢思想防线、明确行为界限;同时要注意自查自纠，对照查找出来的问题，做到“做要针对问题去改”的要求;注重培养党员干部自觉意识、政治意识，让讲规矩、守纪律成为党员干部的思想自觉和行动自觉，真正做到学以致用，知行合一。做好“合”的文章，注重加强协作配合。讲规矩、守纪律，说到底就是</w:t>
      </w:r>
      <w:r w:rsidRPr="00CF1226">
        <w:rPr>
          <w:rFonts w:asciiTheme="minorEastAsia" w:eastAsiaTheme="minorEastAsia" w:hAnsiTheme="minorEastAsia" w:cs="Arial"/>
          <w:color w:val="222222"/>
          <w:sz w:val="28"/>
          <w:szCs w:val="28"/>
        </w:rPr>
        <w:lastRenderedPageBreak/>
        <w:t>要凝聚党心民心。针对我们存在的互相扯皮、集体观念、组织观念淡薄等问题，就是要通过讲规矩、守纪律，推动我们的各项工作相互协作，形成集体合力，充分发挥团结协作的优势。首先，要强化“一盘棋”的意识。每一名党员干部都要站在全局的角度来开展工作、推动工作，积极维护整体利益，争取集体荣誉，树好集体形象;要坚持个人服务组织、少数服从多数、下级服从上级，严格执行组织作出的决定。其次，要形成“常沟通”的习惯。在实际工作中，必然有一些工作涉及到多个科室，甚至涉及到多个分管领导。在这个时候，涉及的每一方都要主动沟通，加强协作配合，共同完成好任务。最后，要杜绝“一边站”的心态。由于分工不同，有些工作可能不在你职责之内，但只要是局里的工作，每一个人就都有责任。你不具体操作，但完全可以提提建议、献谋献策。总之，要强化主人翁的责任感，主动揽责，而不是推卸责任、躲避责任，坚决杜绝“事不关己、高高挂起”的看客心态。</w:t>
      </w:r>
    </w:p>
    <w:p w:rsidR="00AD1F9E" w:rsidRPr="00CF1226" w:rsidRDefault="00AD1F9E" w:rsidP="00AD1F9E">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CF1226">
        <w:rPr>
          <w:rFonts w:asciiTheme="minorEastAsia" w:eastAsiaTheme="minorEastAsia" w:hAnsiTheme="minorEastAsia" w:cs="Arial"/>
          <w:color w:val="222222"/>
          <w:sz w:val="28"/>
          <w:szCs w:val="28"/>
        </w:rPr>
        <w:t xml:space="preserve">　　总之，作为一名党员，“讲规矩有纪律”，就要自觉地把“讲规矩、有纪律”落实日常的工作和生活中，严格按党性原则办事、按</w:t>
      </w:r>
      <w:hyperlink r:id="rId7" w:tgtFrame="_blank" w:history="1">
        <w:r w:rsidRPr="00CF1226">
          <w:rPr>
            <w:rStyle w:val="a8"/>
            <w:rFonts w:asciiTheme="minorEastAsia" w:eastAsiaTheme="minorEastAsia" w:hAnsiTheme="minorEastAsia" w:cs="Arial"/>
            <w:color w:val="3366CC"/>
            <w:sz w:val="28"/>
            <w:szCs w:val="28"/>
          </w:rPr>
          <w:t>政策法规</w:t>
        </w:r>
      </w:hyperlink>
      <w:r w:rsidRPr="00CF1226">
        <w:rPr>
          <w:rFonts w:asciiTheme="minorEastAsia" w:eastAsiaTheme="minorEastAsia" w:hAnsiTheme="minorEastAsia" w:cs="Arial"/>
          <w:color w:val="222222"/>
          <w:sz w:val="28"/>
          <w:szCs w:val="28"/>
        </w:rPr>
        <w:t>办事、按制度程序办事，在政治上讲忠诚、组织上讲服从、行动上讲纪律，团结协作，共同做好住建的各项工作。</w:t>
      </w:r>
    </w:p>
    <w:p w:rsidR="00E52731" w:rsidRPr="00AD1F9E"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E52731" w:rsidRDefault="00E52731" w:rsidP="00E52731">
      <w:pPr>
        <w:pStyle w:val="a4"/>
        <w:spacing w:before="0" w:beforeAutospacing="0" w:after="0" w:afterAutospacing="0" w:line="480" w:lineRule="auto"/>
        <w:rPr>
          <w:rFonts w:asciiTheme="minorEastAsia" w:eastAsiaTheme="minorEastAsia" w:hAnsiTheme="minorEastAsia" w:cs="Arial"/>
          <w:b/>
          <w:color w:val="000000" w:themeColor="text1"/>
          <w:sz w:val="28"/>
          <w:szCs w:val="28"/>
        </w:rPr>
      </w:pPr>
    </w:p>
    <w:p w:rsidR="00CF1226" w:rsidRDefault="00CF1226"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CF1226" w:rsidRDefault="00CF1226"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lastRenderedPageBreak/>
        <w:t>第</w:t>
      </w:r>
      <w:r w:rsidR="00AD1F9E">
        <w:rPr>
          <w:rFonts w:asciiTheme="minorEastAsia" w:eastAsiaTheme="minorEastAsia" w:hAnsiTheme="minorEastAsia" w:cs="Arial" w:hint="eastAsia"/>
          <w:b/>
          <w:color w:val="000000" w:themeColor="text1"/>
          <w:sz w:val="36"/>
          <w:szCs w:val="36"/>
        </w:rPr>
        <w:t>五</w:t>
      </w:r>
      <w:r w:rsidRPr="00E52731">
        <w:rPr>
          <w:rFonts w:asciiTheme="minorEastAsia" w:eastAsiaTheme="minorEastAsia" w:hAnsiTheme="minorEastAsia" w:cs="Arial" w:hint="eastAsia"/>
          <w:b/>
          <w:color w:val="000000" w:themeColor="text1"/>
          <w:sz w:val="36"/>
          <w:szCs w:val="36"/>
        </w:rPr>
        <w:t>讲</w:t>
      </w:r>
    </w:p>
    <w:p w:rsidR="00CF1226" w:rsidRPr="00CF1226" w:rsidRDefault="00AD1F9E"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cs="Arial"/>
          <w:color w:val="222222"/>
          <w:sz w:val="28"/>
          <w:szCs w:val="28"/>
        </w:rPr>
        <w:t xml:space="preserve">　</w:t>
      </w:r>
      <w:r w:rsidR="00CF1226" w:rsidRPr="00CF1226">
        <w:rPr>
          <w:rFonts w:asciiTheme="minorEastAsia" w:eastAsiaTheme="minorEastAsia" w:hAnsiTheme="minorEastAsia" w:hint="eastAsia"/>
          <w:color w:val="333333"/>
          <w:sz w:val="28"/>
          <w:szCs w:val="28"/>
        </w:rPr>
        <w:t>近日，中共中央办公厅印发了《关于在全体党员中开展“学党章党规、学系列讲话，做合格党员”学习教育方案》，并发出通知，要求各地区各部门认真贯彻执行。</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t xml:space="preserve">　　根据《方案》安排，两学一做的学习教育内容是学习党章党规、学系列讲话，做合格党员。《方案》是进一步解决党员队伍在思想、组织、作风、纪律等方面存在的问题，保持发展党的先进性和纯洁性重大举措。不过，笔者认为，国家的顶层设计虽好，但是还必须有从上至下一丝不苟的抓落实，才能使学习教育取得良好的成效，达到预期的目的。</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t xml:space="preserve">　　近年来，国家每任领导集体都根据国情、党情开展一系列的专题教育、学习教育等活动。目的是为了让国家建设的更好、党建设的更好。但是在这一系列的活动中，仍然存在少部分单位、部门或是地方政府搞形式主义、搞一阵风思想，被动的应付上级的要求，缺乏主动的学习、主动的作为。例如在刚刚开展的‘三严三实’专题教育中，针对的主体是县处级以上领导干部。据笔者所知，就存在着少数领导干部忙于政务、业务，忽略的自身的学习、建设。虽然单位统一采购学习读本，但是却没有认真习读;虽然会上作了心得讲话，但是讲话稿却是秘书代写;虽然参加了集体党组织活动，但是参加活动却走形式，没有真正做到入脑、入心……</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lastRenderedPageBreak/>
        <w:t xml:space="preserve">　　“两学一做”基础在学，关键在做。一方面，学就要真正学习到位。笔者认为，在抓学习的时候，首先一把手要带头学好、学精《党章》《系列讲话》，只有领导高度重视了，才可能辐射到机关全体干部，做到上行下效;其次在学习讨论、党员大会、党组织生活会上，主要领导要亲自写、带头讲，各支部负责人也要亲身力行，带头做好学习发言，抓牢、抓实学习教育主要环节;最后，一般干部应当积极、主动的参与到学习教育中去，通过自学、向领导学、向先进典型学等方面，加深对《党章》《系列讲话》的体会和认识，提升自身的党性修养及理论修养。</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t xml:space="preserve">　　另一方面，做就好做出实际效果。就是要在实际工作岗位上牢记党员身份，严格遵守《党章》要求，以高度的党性修养来指引工作的开展。通过学习要达到学以致用，杜绝一阵风。笔者认为，各地各单位具体可以通过学习进行问题查找，然后指定整改方案，最后必须建章立制、形成长效机制并严格逗硬考核。例如对于市级部门、窗口单位、基层站所等不同岗位，就可以根据业务专业与否、服务到位与否、联系群众紧密与否来对自身进行自查，对照“两学”内容查找不足，再制定整改落实方案，最后形成制度并逗硬考核，这样才可能取得实效。</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t xml:space="preserve">　　总之，每一名党员应当牢记，“两学一做”绝不是一次活动，抓好落实是关键</w:t>
      </w:r>
    </w:p>
    <w:p w:rsidR="00AD1F9E" w:rsidRDefault="00AD1F9E" w:rsidP="00CF1226">
      <w:pPr>
        <w:widowControl/>
        <w:spacing w:line="750" w:lineRule="atLeast"/>
        <w:outlineLvl w:val="0"/>
        <w:rPr>
          <w:rFonts w:asciiTheme="minorEastAsia" w:hAnsiTheme="minorEastAsia" w:cs="宋体"/>
          <w:b/>
          <w:color w:val="000000"/>
          <w:kern w:val="36"/>
          <w:sz w:val="36"/>
          <w:szCs w:val="36"/>
        </w:rPr>
      </w:pPr>
    </w:p>
    <w:p w:rsidR="00E52731" w:rsidRDefault="00AD1F9E" w:rsidP="00E52731">
      <w:pPr>
        <w:widowControl/>
        <w:spacing w:line="750" w:lineRule="atLeast"/>
        <w:jc w:val="center"/>
        <w:outlineLvl w:val="0"/>
        <w:rPr>
          <w:rFonts w:asciiTheme="minorEastAsia" w:hAnsiTheme="minorEastAsia" w:cs="宋体"/>
          <w:b/>
          <w:color w:val="000000"/>
          <w:kern w:val="36"/>
          <w:sz w:val="36"/>
          <w:szCs w:val="36"/>
        </w:rPr>
      </w:pPr>
      <w:r>
        <w:rPr>
          <w:rFonts w:asciiTheme="minorEastAsia" w:hAnsiTheme="minorEastAsia" w:cs="宋体" w:hint="eastAsia"/>
          <w:b/>
          <w:color w:val="000000"/>
          <w:kern w:val="36"/>
          <w:sz w:val="36"/>
          <w:szCs w:val="36"/>
        </w:rPr>
        <w:lastRenderedPageBreak/>
        <w:t>第六</w:t>
      </w:r>
      <w:r w:rsidR="00E52731" w:rsidRPr="00E52731">
        <w:rPr>
          <w:rFonts w:asciiTheme="minorEastAsia" w:hAnsiTheme="minorEastAsia" w:cs="宋体" w:hint="eastAsia"/>
          <w:b/>
          <w:color w:val="000000"/>
          <w:kern w:val="36"/>
          <w:sz w:val="36"/>
          <w:szCs w:val="36"/>
        </w:rPr>
        <w:t>讲</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t>党中央决定，今年在全党开展“学党章党规、学系列讲话，做合格党员”学习教育，这是继党的群众路线教育实践活动、“三严三实”专题教育之后深化党内教育的又一次实践，是加强党的思想政治建设的重大部署，是协调推进“四个全面”战略布局，特别是推动全面从严治党向基层延伸的有力抓手，也是全面加强党的思想建设、组织建设、作风建设和纪律建设的重要举措。上面，省委、市委相继召开“两学一做”学习教育工作视频会议，对学习教育进行了安排部署。毛万春部长传达了习近平总书记对“两学一做”学习教育的重要指示精神，指出要从突出持续性、突出经常性、突出针对性、突出层次性、突出实效性等五个方面抓好“两学一做”，娄书记、卫市长结合实际，分别从四个方面、三个方面阐述了开展“两学一做”的重要意义，分析了各级党员队伍在思想、作风、学习等方面存在的问题，对如何学、怎么做提出了明确要求，使我们进一步认识到开展“两学一做”的重要性、必要性，增强了参与的政治责任感。下面，我们召开全县“两学一做”工作会议，主要任务就是贯彻中省市决策部署，进一步强化党要管党、从严治党工作，着力解决党员干部队伍中普遍存在的突出问题，努力打造高素质党员干部队伍，为推动经济社会发展提供坚强的组织保障。刚才，社教同志宣读了全县《实施方案》，既贯彻了中央和省委、市委精神，又结合乾县实际，提出了我县的具体载体，操作性更强，我完全同意。下面，我就搞好全县学习教育讲3点意见。</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lastRenderedPageBreak/>
        <w:t xml:space="preserve">　　一，提高认识、切实增强开展“两学一做”学习教育的政治责任感和自觉性</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t xml:space="preserve">　　习近平总书记对抓好“两学一做”学习教育做了重要指示，省市也提出了明确要求，我们一定要向中省市基准看齐，充分认识开展“两学一做”学习教育的重大意义，切实做到“三个深刻认识”。</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t xml:space="preserve">　　(一)深刻认识“两学一做”学习教育是从严治党的重要政治任务。今年在全党范围内开展“两学一做”学习教育，充分表明了党和国家从严治党的坚定决心和信心。开展“两学一做”学习教育，是落实党章关于加强党员教育管理要求、面向全体党员深化党内教育的重要实践，是推动党内教育从“关键少数”向广大党员拓展、从集中性教育向经常性教育延伸的重要举措，是加强党的思想政治建设的重要部署，是贯彻落实“四个全面”战略布局、落实“五大发展理念”的有力保证。全县各级党员干部务必保持清醒头脑，提高思想认识，切实增强开展“两学一做”学习教育的自觉性、主动性和责任感。</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t xml:space="preserve">　　(二)深刻认识“两学一做”学习教育是解决突出问题的现实需求。随着群众路线教育实践活动和“三严三实”专题教育的相继开展，广大党员领导干部的作风明显转变，党员的宗旨意识和服务水平明显增强，党建推动发展作用明显加大。然而，在一些党员身上，依然存在理想信念模糊动摇、党的意识淡化、宗旨观念淡薄、精神不振、道德行为不端等方面的突出问题，作风建设依然是当前从严治党的艰巨任务。</w:t>
      </w:r>
    </w:p>
    <w:p w:rsidR="00CF1226" w:rsidRPr="00CF1226" w:rsidRDefault="00CF1226" w:rsidP="00CF1226">
      <w:pPr>
        <w:pStyle w:val="a4"/>
        <w:shd w:val="clear" w:color="auto" w:fill="FFFFFF"/>
        <w:spacing w:before="150" w:beforeAutospacing="0" w:after="150" w:afterAutospacing="0" w:line="432" w:lineRule="atLeast"/>
        <w:rPr>
          <w:rFonts w:asciiTheme="minorEastAsia" w:eastAsiaTheme="minorEastAsia" w:hAnsiTheme="minorEastAsia"/>
          <w:color w:val="333333"/>
          <w:sz w:val="28"/>
          <w:szCs w:val="28"/>
        </w:rPr>
      </w:pPr>
      <w:r w:rsidRPr="00CF1226">
        <w:rPr>
          <w:rFonts w:asciiTheme="minorEastAsia" w:eastAsiaTheme="minorEastAsia" w:hAnsiTheme="minorEastAsia" w:hint="eastAsia"/>
          <w:color w:val="333333"/>
          <w:sz w:val="28"/>
          <w:szCs w:val="28"/>
        </w:rPr>
        <w:lastRenderedPageBreak/>
        <w:t xml:space="preserve">　　主要表现为：一些党员政治意识淡薄、党性意识不强，在党不言党，信仰不真信、修身不真修，甚至口无遮拦、乱评妄议党的大政方针;有的对党的理论、党的历史和习近平总书记系列重要讲话精神学习不深入、掌握不全面、理解不透彻，对党章党规不学习、不了解、不掌握;有的工作四平八稳、按部就班，习惯于用老办法、惯性思维解决问题，缺乏开拓精神和动力;有的抓发展缺思路、促落实无举措，调查研究不经常、不深入，坐在办公室想当然，拍着脑袋作决策;有的担当精神不足，拿“按规定”“走程序”做挡箭牌，懒政、怠政、庸政现象严重，特别是一些权力部门门难进、脸难看、事难办，态度“生、冷、硬、蹭”的现象依然存在;有的不愿到艰苦环境和基层岗位工作，干一点事就要回报;有的不讲组织原则和程序，一切都要自己说了算，听不进批评意见，只讲集中、没有民主，干部意见较大;有的规矩意识不强，放松自我约束，甚至心存侥幸、我行我素，变着法子钻制度的空子，耍“上有政策、下有对策”的小把戏。尤其是在村一级，部分支部书记、村委会主任自我膨胀，为所欲为，把惠农物资据为己有，拿低保、扶贫、慰问政策当人情，群众深恶痛绝，敢怒不敢言;一部分流动党员长期游离于党组织的教育、管理和监督之外，基本处于“无组织”状态，成为“口袋党员”;一些常年在外党员、退休老党员、下岗职工党员长期不参加党组织活动，形成了党员教育上的“空白点”，先锋模范作用难以发挥。</w:t>
      </w:r>
    </w:p>
    <w:p w:rsidR="00E52731" w:rsidRPr="00CF1226" w:rsidRDefault="00E52731" w:rsidP="00E52731">
      <w:pPr>
        <w:pStyle w:val="a4"/>
        <w:shd w:val="clear" w:color="auto" w:fill="FFFFFF"/>
        <w:spacing w:before="0" w:beforeAutospacing="0" w:after="0" w:afterAutospacing="0" w:line="420" w:lineRule="atLeast"/>
        <w:ind w:firstLine="570"/>
        <w:rPr>
          <w:rFonts w:asciiTheme="minorEastAsia" w:eastAsiaTheme="minorEastAsia" w:hAnsiTheme="minorEastAsia" w:cs="Arial"/>
          <w:color w:val="444444"/>
          <w:sz w:val="28"/>
          <w:szCs w:val="28"/>
        </w:rPr>
      </w:pPr>
    </w:p>
    <w:p w:rsidR="00AD1F9E" w:rsidRDefault="00AD1F9E" w:rsidP="00CF1226">
      <w:pPr>
        <w:pStyle w:val="a4"/>
        <w:shd w:val="clear" w:color="auto" w:fill="FFFFFF"/>
        <w:spacing w:before="0" w:beforeAutospacing="0" w:after="0" w:afterAutospacing="0" w:line="420" w:lineRule="atLeast"/>
        <w:rPr>
          <w:rFonts w:asciiTheme="minorEastAsia" w:eastAsiaTheme="minorEastAsia" w:hAnsiTheme="minorEastAsia" w:cs="Arial"/>
          <w:b/>
          <w:color w:val="444444"/>
          <w:sz w:val="36"/>
          <w:szCs w:val="36"/>
        </w:rPr>
      </w:pPr>
    </w:p>
    <w:p w:rsidR="00E52731" w:rsidRDefault="00E52731"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b/>
          <w:color w:val="444444"/>
          <w:sz w:val="36"/>
          <w:szCs w:val="36"/>
        </w:rPr>
      </w:pPr>
      <w:r w:rsidRPr="00E52731">
        <w:rPr>
          <w:rFonts w:asciiTheme="minorEastAsia" w:eastAsiaTheme="minorEastAsia" w:hAnsiTheme="minorEastAsia" w:cs="Arial" w:hint="eastAsia"/>
          <w:b/>
          <w:color w:val="444444"/>
          <w:sz w:val="36"/>
          <w:szCs w:val="36"/>
        </w:rPr>
        <w:lastRenderedPageBreak/>
        <w:t>第</w:t>
      </w:r>
      <w:r w:rsidR="00AD1F9E">
        <w:rPr>
          <w:rFonts w:asciiTheme="minorEastAsia" w:eastAsiaTheme="minorEastAsia" w:hAnsiTheme="minorEastAsia" w:cs="Arial" w:hint="eastAsia"/>
          <w:b/>
          <w:color w:val="444444"/>
          <w:sz w:val="36"/>
          <w:szCs w:val="36"/>
        </w:rPr>
        <w:t>七</w:t>
      </w:r>
      <w:r w:rsidRPr="00E52731">
        <w:rPr>
          <w:rFonts w:asciiTheme="minorEastAsia" w:eastAsiaTheme="minorEastAsia" w:hAnsiTheme="minorEastAsia" w:cs="Arial" w:hint="eastAsia"/>
          <w:b/>
          <w:color w:val="444444"/>
          <w:sz w:val="36"/>
          <w:szCs w:val="36"/>
        </w:rPr>
        <w:t>讲</w:t>
      </w:r>
    </w:p>
    <w:p w:rsidR="00CF1226" w:rsidRPr="00CF1226" w:rsidRDefault="00CF1226" w:rsidP="00CF1226">
      <w:pPr>
        <w:pStyle w:val="a4"/>
        <w:shd w:val="clear" w:color="auto" w:fill="FFFFFF"/>
        <w:spacing w:before="0" w:beforeAutospacing="0" w:after="0" w:afterAutospacing="0" w:line="360" w:lineRule="auto"/>
        <w:rPr>
          <w:rFonts w:ascii="Arial" w:hAnsi="Arial" w:cs="Arial"/>
          <w:color w:val="444444"/>
          <w:sz w:val="28"/>
          <w:szCs w:val="28"/>
        </w:rPr>
      </w:pPr>
      <w:r w:rsidRPr="00CF1226">
        <w:rPr>
          <w:rFonts w:ascii="Arial" w:hAnsi="Arial" w:cs="Arial"/>
          <w:color w:val="444444"/>
          <w:sz w:val="28"/>
          <w:szCs w:val="28"/>
        </w:rPr>
        <w:t>前些年，曾经有个小学生在写作文时说，自己的梦想是长大了当</w:t>
      </w:r>
      <w:r w:rsidRPr="00CF1226">
        <w:rPr>
          <w:rFonts w:ascii="Arial" w:hAnsi="Arial" w:cs="Arial"/>
          <w:color w:val="444444"/>
          <w:sz w:val="28"/>
          <w:szCs w:val="28"/>
        </w:rPr>
        <w:t>“</w:t>
      </w:r>
      <w:r w:rsidRPr="00CF1226">
        <w:rPr>
          <w:rFonts w:ascii="Arial" w:hAnsi="Arial" w:cs="Arial"/>
          <w:color w:val="444444"/>
          <w:sz w:val="28"/>
          <w:szCs w:val="28"/>
        </w:rPr>
        <w:t>贪官</w:t>
      </w:r>
      <w:r w:rsidRPr="00CF1226">
        <w:rPr>
          <w:rFonts w:ascii="Arial" w:hAnsi="Arial" w:cs="Arial"/>
          <w:color w:val="444444"/>
          <w:sz w:val="28"/>
          <w:szCs w:val="28"/>
        </w:rPr>
        <w:t>”</w:t>
      </w:r>
      <w:r w:rsidRPr="00CF1226">
        <w:rPr>
          <w:rFonts w:ascii="Arial" w:hAnsi="Arial" w:cs="Arial"/>
          <w:color w:val="444444"/>
          <w:sz w:val="28"/>
          <w:szCs w:val="28"/>
        </w:rPr>
        <w:t>，一度引起社会热议。近年来，随着反腐败力度的不断加大，怀着</w:t>
      </w:r>
      <w:r w:rsidRPr="00CF1226">
        <w:rPr>
          <w:rFonts w:ascii="Arial" w:hAnsi="Arial" w:cs="Arial"/>
          <w:color w:val="444444"/>
          <w:sz w:val="28"/>
          <w:szCs w:val="28"/>
        </w:rPr>
        <w:t>“</w:t>
      </w:r>
      <w:r w:rsidRPr="00CF1226">
        <w:rPr>
          <w:rFonts w:ascii="Arial" w:hAnsi="Arial" w:cs="Arial"/>
          <w:color w:val="444444"/>
          <w:sz w:val="28"/>
          <w:szCs w:val="28"/>
        </w:rPr>
        <w:t>长大当贪官</w:t>
      </w:r>
      <w:r w:rsidRPr="00CF1226">
        <w:rPr>
          <w:rFonts w:ascii="Arial" w:hAnsi="Arial" w:cs="Arial"/>
          <w:color w:val="444444"/>
          <w:sz w:val="28"/>
          <w:szCs w:val="28"/>
        </w:rPr>
        <w:t>”</w:t>
      </w:r>
      <w:r w:rsidRPr="00CF1226">
        <w:rPr>
          <w:rFonts w:ascii="Arial" w:hAnsi="Arial" w:cs="Arial"/>
          <w:color w:val="444444"/>
          <w:sz w:val="28"/>
          <w:szCs w:val="28"/>
        </w:rPr>
        <w:t>梦想的孩子少了，但在实际工作生活中，对腐败怀着复杂心情的人依然不少</w:t>
      </w:r>
      <w:r w:rsidRPr="00CF1226">
        <w:rPr>
          <w:rFonts w:ascii="Arial" w:hAnsi="Arial" w:cs="Arial"/>
          <w:color w:val="444444"/>
          <w:sz w:val="28"/>
          <w:szCs w:val="28"/>
        </w:rPr>
        <w:t>——</w:t>
      </w:r>
      <w:r w:rsidRPr="00CF1226">
        <w:rPr>
          <w:rFonts w:ascii="Arial" w:hAnsi="Arial" w:cs="Arial"/>
          <w:color w:val="444444"/>
          <w:sz w:val="28"/>
          <w:szCs w:val="28"/>
        </w:rPr>
        <w:t>很多人说起</w:t>
      </w:r>
      <w:r w:rsidRPr="00CF1226">
        <w:rPr>
          <w:rFonts w:ascii="Arial" w:hAnsi="Arial" w:cs="Arial"/>
          <w:color w:val="444444"/>
          <w:sz w:val="28"/>
          <w:szCs w:val="28"/>
        </w:rPr>
        <w:t>“</w:t>
      </w:r>
      <w:r w:rsidRPr="00CF1226">
        <w:rPr>
          <w:rFonts w:ascii="Arial" w:hAnsi="Arial" w:cs="Arial"/>
          <w:color w:val="444444"/>
          <w:sz w:val="28"/>
          <w:szCs w:val="28"/>
        </w:rPr>
        <w:t>老虎</w:t>
      </w:r>
      <w:r w:rsidRPr="00CF1226">
        <w:rPr>
          <w:rFonts w:ascii="Arial" w:hAnsi="Arial" w:cs="Arial"/>
          <w:color w:val="444444"/>
          <w:sz w:val="28"/>
          <w:szCs w:val="28"/>
        </w:rPr>
        <w:t>”“</w:t>
      </w:r>
      <w:r w:rsidRPr="00CF1226">
        <w:rPr>
          <w:rFonts w:ascii="Arial" w:hAnsi="Arial" w:cs="Arial"/>
          <w:color w:val="444444"/>
          <w:sz w:val="28"/>
          <w:szCs w:val="28"/>
        </w:rPr>
        <w:t>苍蝇</w:t>
      </w:r>
      <w:r w:rsidRPr="00CF1226">
        <w:rPr>
          <w:rFonts w:ascii="Arial" w:hAnsi="Arial" w:cs="Arial"/>
          <w:color w:val="444444"/>
          <w:sz w:val="28"/>
          <w:szCs w:val="28"/>
        </w:rPr>
        <w:t>”</w:t>
      </w:r>
      <w:r w:rsidRPr="00CF1226">
        <w:rPr>
          <w:rFonts w:ascii="Arial" w:hAnsi="Arial" w:cs="Arial"/>
          <w:color w:val="444444"/>
          <w:sz w:val="28"/>
          <w:szCs w:val="28"/>
        </w:rPr>
        <w:t>往往咬牙切齿，但真碰上自己要办事，却依然习惯于托关系、走后门、送礼、塞红包。</w:t>
      </w:r>
    </w:p>
    <w:p w:rsidR="00CF1226" w:rsidRPr="00CF1226" w:rsidRDefault="00CF1226" w:rsidP="00CF1226">
      <w:pPr>
        <w:pStyle w:val="a4"/>
        <w:shd w:val="clear" w:color="auto" w:fill="FFFFFF"/>
        <w:spacing w:before="0" w:beforeAutospacing="0" w:after="0" w:afterAutospacing="0" w:line="360" w:lineRule="auto"/>
        <w:rPr>
          <w:rFonts w:ascii="Arial" w:hAnsi="Arial" w:cs="Arial"/>
          <w:color w:val="444444"/>
          <w:sz w:val="28"/>
          <w:szCs w:val="28"/>
        </w:rPr>
      </w:pPr>
      <w:r w:rsidRPr="00CF1226">
        <w:rPr>
          <w:rFonts w:ascii="Arial" w:hAnsi="Arial" w:cs="Arial"/>
          <w:color w:val="444444"/>
          <w:sz w:val="28"/>
          <w:szCs w:val="28"/>
        </w:rPr>
        <w:t xml:space="preserve">　　对于这种</w:t>
      </w:r>
      <w:r w:rsidRPr="00CF1226">
        <w:rPr>
          <w:rFonts w:ascii="Arial" w:hAnsi="Arial" w:cs="Arial"/>
          <w:color w:val="444444"/>
          <w:sz w:val="28"/>
          <w:szCs w:val="28"/>
        </w:rPr>
        <w:t>“</w:t>
      </w:r>
      <w:r w:rsidRPr="00CF1226">
        <w:rPr>
          <w:rFonts w:ascii="Arial" w:hAnsi="Arial" w:cs="Arial"/>
          <w:color w:val="444444"/>
          <w:sz w:val="28"/>
          <w:szCs w:val="28"/>
        </w:rPr>
        <w:t>腐败亚文化</w:t>
      </w:r>
      <w:r w:rsidRPr="00CF1226">
        <w:rPr>
          <w:rFonts w:ascii="Arial" w:hAnsi="Arial" w:cs="Arial"/>
          <w:color w:val="444444"/>
          <w:sz w:val="28"/>
          <w:szCs w:val="28"/>
        </w:rPr>
        <w:t>”</w:t>
      </w:r>
      <w:r w:rsidRPr="00CF1226">
        <w:rPr>
          <w:rFonts w:ascii="Arial" w:hAnsi="Arial" w:cs="Arial"/>
          <w:color w:val="444444"/>
          <w:sz w:val="28"/>
          <w:szCs w:val="28"/>
        </w:rPr>
        <w:t>产生的危害，习近平总书记的话掷地有声、发人深省，</w:t>
      </w:r>
      <w:r w:rsidRPr="00CF1226">
        <w:rPr>
          <w:rFonts w:ascii="Arial" w:hAnsi="Arial" w:cs="Arial"/>
          <w:color w:val="444444"/>
          <w:sz w:val="28"/>
          <w:szCs w:val="28"/>
        </w:rPr>
        <w:t>“</w:t>
      </w:r>
      <w:r w:rsidRPr="00CF1226">
        <w:rPr>
          <w:rFonts w:ascii="Arial" w:hAnsi="Arial" w:cs="Arial"/>
          <w:color w:val="444444"/>
          <w:sz w:val="28"/>
          <w:szCs w:val="28"/>
        </w:rPr>
        <w:t>如果升学、考公务员、办企业、上项目、晋级、买房子、找工作、演出、出国等各种机会都要靠关系、搞门道，有背景的就能得到更多照顾，没有背景的再有本事也没有机会，就会严重影响社会公平正义。这种情况如不纠正，能形成人才辈出、人尽其才的生动局面吗</w:t>
      </w:r>
      <w:r w:rsidRPr="00CF1226">
        <w:rPr>
          <w:rFonts w:ascii="Arial" w:hAnsi="Arial" w:cs="Arial"/>
          <w:color w:val="444444"/>
          <w:sz w:val="28"/>
          <w:szCs w:val="28"/>
        </w:rPr>
        <w:t>?</w:t>
      </w:r>
      <w:r w:rsidRPr="00CF1226">
        <w:rPr>
          <w:rFonts w:ascii="Arial" w:hAnsi="Arial" w:cs="Arial"/>
          <w:color w:val="444444"/>
          <w:sz w:val="28"/>
          <w:szCs w:val="28"/>
        </w:rPr>
        <w:t>这个社会还能有发展活力吗</w:t>
      </w:r>
      <w:r w:rsidRPr="00CF1226">
        <w:rPr>
          <w:rFonts w:ascii="Arial" w:hAnsi="Arial" w:cs="Arial"/>
          <w:color w:val="444444"/>
          <w:sz w:val="28"/>
          <w:szCs w:val="28"/>
        </w:rPr>
        <w:t>?</w:t>
      </w:r>
      <w:r w:rsidRPr="00CF1226">
        <w:rPr>
          <w:rFonts w:ascii="Arial" w:hAnsi="Arial" w:cs="Arial"/>
          <w:color w:val="444444"/>
          <w:sz w:val="28"/>
          <w:szCs w:val="28"/>
        </w:rPr>
        <w:t>我们党和国家还能生机勃勃向前发展吗</w:t>
      </w:r>
      <w:r w:rsidRPr="00CF1226">
        <w:rPr>
          <w:rFonts w:ascii="Arial" w:hAnsi="Arial" w:cs="Arial"/>
          <w:color w:val="444444"/>
          <w:sz w:val="28"/>
          <w:szCs w:val="28"/>
        </w:rPr>
        <w:t>?”</w:t>
      </w:r>
    </w:p>
    <w:p w:rsidR="00CF1226" w:rsidRPr="00CF1226" w:rsidRDefault="00CF1226" w:rsidP="00CF1226">
      <w:pPr>
        <w:pStyle w:val="a4"/>
        <w:shd w:val="clear" w:color="auto" w:fill="FFFFFF"/>
        <w:spacing w:before="0" w:beforeAutospacing="0" w:after="0" w:afterAutospacing="0" w:line="360" w:lineRule="auto"/>
        <w:rPr>
          <w:rFonts w:ascii="Arial" w:hAnsi="Arial" w:cs="Arial"/>
          <w:color w:val="444444"/>
          <w:sz w:val="28"/>
          <w:szCs w:val="28"/>
        </w:rPr>
      </w:pPr>
      <w:r w:rsidRPr="00CF1226">
        <w:rPr>
          <w:rFonts w:ascii="Arial" w:hAnsi="Arial" w:cs="Arial"/>
          <w:color w:val="444444"/>
          <w:sz w:val="28"/>
          <w:szCs w:val="28"/>
        </w:rPr>
        <w:t xml:space="preserve">　　俗话说得好，</w:t>
      </w:r>
      <w:r w:rsidRPr="00CF1226">
        <w:rPr>
          <w:rFonts w:ascii="Arial" w:hAnsi="Arial" w:cs="Arial"/>
          <w:color w:val="444444"/>
          <w:sz w:val="28"/>
          <w:szCs w:val="28"/>
        </w:rPr>
        <w:t>“</w:t>
      </w:r>
      <w:r w:rsidRPr="00CF1226">
        <w:rPr>
          <w:rFonts w:ascii="Arial" w:hAnsi="Arial" w:cs="Arial"/>
          <w:color w:val="444444"/>
          <w:sz w:val="28"/>
          <w:szCs w:val="28"/>
        </w:rPr>
        <w:t>一个巴掌拍不响</w:t>
      </w:r>
      <w:r w:rsidRPr="00CF1226">
        <w:rPr>
          <w:rFonts w:ascii="Arial" w:hAnsi="Arial" w:cs="Arial"/>
          <w:color w:val="444444"/>
          <w:sz w:val="28"/>
          <w:szCs w:val="28"/>
        </w:rPr>
        <w:t>”</w:t>
      </w:r>
      <w:r w:rsidRPr="00CF1226">
        <w:rPr>
          <w:rFonts w:ascii="Arial" w:hAnsi="Arial" w:cs="Arial"/>
          <w:color w:val="444444"/>
          <w:sz w:val="28"/>
          <w:szCs w:val="28"/>
        </w:rPr>
        <w:t>。如果权钱交易成了社会的</w:t>
      </w:r>
      <w:r w:rsidRPr="00CF1226">
        <w:rPr>
          <w:rFonts w:ascii="Arial" w:hAnsi="Arial" w:cs="Arial"/>
          <w:color w:val="444444"/>
          <w:sz w:val="28"/>
          <w:szCs w:val="28"/>
        </w:rPr>
        <w:t>“</w:t>
      </w:r>
      <w:r w:rsidRPr="00CF1226">
        <w:rPr>
          <w:rFonts w:ascii="Arial" w:hAnsi="Arial" w:cs="Arial"/>
          <w:color w:val="444444"/>
          <w:sz w:val="28"/>
          <w:szCs w:val="28"/>
        </w:rPr>
        <w:t>潜规则</w:t>
      </w:r>
      <w:r w:rsidRPr="00CF1226">
        <w:rPr>
          <w:rFonts w:ascii="Arial" w:hAnsi="Arial" w:cs="Arial"/>
          <w:color w:val="444444"/>
          <w:sz w:val="28"/>
          <w:szCs w:val="28"/>
        </w:rPr>
        <w:t>”</w:t>
      </w:r>
      <w:r w:rsidRPr="00CF1226">
        <w:rPr>
          <w:rFonts w:ascii="Arial" w:hAnsi="Arial" w:cs="Arial"/>
          <w:color w:val="444444"/>
          <w:sz w:val="28"/>
          <w:szCs w:val="28"/>
        </w:rPr>
        <w:t>，用红包打点、摆平一切成了</w:t>
      </w:r>
      <w:r w:rsidRPr="00CF1226">
        <w:rPr>
          <w:rFonts w:ascii="Arial" w:hAnsi="Arial" w:cs="Arial"/>
          <w:color w:val="444444"/>
          <w:sz w:val="28"/>
          <w:szCs w:val="28"/>
        </w:rPr>
        <w:t>“</w:t>
      </w:r>
      <w:r w:rsidRPr="00CF1226">
        <w:rPr>
          <w:rFonts w:ascii="Arial" w:hAnsi="Arial" w:cs="Arial"/>
          <w:color w:val="444444"/>
          <w:sz w:val="28"/>
          <w:szCs w:val="28"/>
        </w:rPr>
        <w:t>周瑜打黄盖</w:t>
      </w:r>
      <w:r w:rsidRPr="00CF1226">
        <w:rPr>
          <w:rFonts w:ascii="Arial" w:hAnsi="Arial" w:cs="Arial"/>
          <w:color w:val="444444"/>
          <w:sz w:val="28"/>
          <w:szCs w:val="28"/>
        </w:rPr>
        <w:t>——</w:t>
      </w:r>
      <w:r w:rsidRPr="00CF1226">
        <w:rPr>
          <w:rFonts w:ascii="Arial" w:hAnsi="Arial" w:cs="Arial"/>
          <w:color w:val="444444"/>
          <w:sz w:val="28"/>
          <w:szCs w:val="28"/>
        </w:rPr>
        <w:t>一个愿打一个愿挨</w:t>
      </w:r>
      <w:r w:rsidRPr="00CF1226">
        <w:rPr>
          <w:rFonts w:ascii="Arial" w:hAnsi="Arial" w:cs="Arial"/>
          <w:color w:val="444444"/>
          <w:sz w:val="28"/>
          <w:szCs w:val="28"/>
        </w:rPr>
        <w:t>”</w:t>
      </w:r>
      <w:r w:rsidRPr="00CF1226">
        <w:rPr>
          <w:rFonts w:ascii="Arial" w:hAnsi="Arial" w:cs="Arial"/>
          <w:color w:val="444444"/>
          <w:sz w:val="28"/>
          <w:szCs w:val="28"/>
        </w:rPr>
        <w:t>，那么腐败的土壤就难以根除，清正廉洁的社会风气就难以形成。</w:t>
      </w:r>
    </w:p>
    <w:p w:rsidR="00CF1226" w:rsidRPr="00CF1226" w:rsidRDefault="00CF1226" w:rsidP="00CF1226">
      <w:pPr>
        <w:pStyle w:val="a4"/>
        <w:shd w:val="clear" w:color="auto" w:fill="FFFFFF"/>
        <w:spacing w:before="0" w:beforeAutospacing="0" w:after="0" w:afterAutospacing="0" w:line="360" w:lineRule="auto"/>
        <w:rPr>
          <w:rFonts w:ascii="Arial" w:hAnsi="Arial" w:cs="Arial"/>
          <w:color w:val="444444"/>
          <w:sz w:val="28"/>
          <w:szCs w:val="28"/>
        </w:rPr>
      </w:pPr>
      <w:r w:rsidRPr="00CF1226">
        <w:rPr>
          <w:rFonts w:ascii="Arial" w:hAnsi="Arial" w:cs="Arial"/>
          <w:color w:val="444444"/>
          <w:sz w:val="28"/>
          <w:szCs w:val="28"/>
        </w:rPr>
        <w:t xml:space="preserve">　　党的十八大以来，以习近平同志为总书记的党中央坚持以上率下、以身作则，从颁布中央八项规定做起，从文风、会风、吃喝风等方面入手，坚持一个节点一个节点狠抓落实，以优良党风带动社风民风转变，取得了明显的效果，获得了社会广泛赞誉。</w:t>
      </w:r>
    </w:p>
    <w:p w:rsidR="00CF1226" w:rsidRPr="00CF1226" w:rsidRDefault="00CF1226" w:rsidP="00CF1226">
      <w:pPr>
        <w:pStyle w:val="a4"/>
        <w:shd w:val="clear" w:color="auto" w:fill="FFFFFF"/>
        <w:spacing w:before="0" w:beforeAutospacing="0" w:after="0" w:afterAutospacing="0" w:line="360" w:lineRule="auto"/>
        <w:rPr>
          <w:rFonts w:ascii="Arial" w:hAnsi="Arial" w:cs="Arial"/>
          <w:color w:val="444444"/>
          <w:sz w:val="28"/>
          <w:szCs w:val="28"/>
        </w:rPr>
      </w:pPr>
      <w:r w:rsidRPr="00CF1226">
        <w:rPr>
          <w:rFonts w:ascii="Arial" w:hAnsi="Arial" w:cs="Arial"/>
          <w:color w:val="444444"/>
          <w:sz w:val="28"/>
          <w:szCs w:val="28"/>
        </w:rPr>
        <w:t xml:space="preserve">　　然而，不容忽视的是，社会风气的改变并非一朝一夕可以做到。冰冻三尺非一日之寒，传统文化中，</w:t>
      </w:r>
      <w:r w:rsidRPr="00CF1226">
        <w:rPr>
          <w:rFonts w:ascii="Arial" w:hAnsi="Arial" w:cs="Arial"/>
          <w:color w:val="444444"/>
          <w:sz w:val="28"/>
          <w:szCs w:val="28"/>
        </w:rPr>
        <w:t>“</w:t>
      </w:r>
      <w:r w:rsidRPr="00CF1226">
        <w:rPr>
          <w:rFonts w:ascii="Arial" w:hAnsi="Arial" w:cs="Arial"/>
          <w:color w:val="444444"/>
          <w:sz w:val="28"/>
          <w:szCs w:val="28"/>
        </w:rPr>
        <w:t>千里为官只为财</w:t>
      </w:r>
      <w:r w:rsidRPr="00CF1226">
        <w:rPr>
          <w:rFonts w:ascii="Arial" w:hAnsi="Arial" w:cs="Arial"/>
          <w:color w:val="444444"/>
          <w:sz w:val="28"/>
          <w:szCs w:val="28"/>
        </w:rPr>
        <w:t>”“</w:t>
      </w:r>
      <w:r w:rsidRPr="00CF1226">
        <w:rPr>
          <w:rFonts w:ascii="Arial" w:hAnsi="Arial" w:cs="Arial"/>
          <w:color w:val="444444"/>
          <w:sz w:val="28"/>
          <w:szCs w:val="28"/>
        </w:rPr>
        <w:t>朝中有人好做</w:t>
      </w:r>
      <w:r w:rsidRPr="00CF1226">
        <w:rPr>
          <w:rFonts w:ascii="Arial" w:hAnsi="Arial" w:cs="Arial"/>
          <w:color w:val="444444"/>
          <w:sz w:val="28"/>
          <w:szCs w:val="28"/>
        </w:rPr>
        <w:lastRenderedPageBreak/>
        <w:t>官</w:t>
      </w:r>
      <w:r w:rsidRPr="00CF1226">
        <w:rPr>
          <w:rFonts w:ascii="Arial" w:hAnsi="Arial" w:cs="Arial"/>
          <w:color w:val="444444"/>
          <w:sz w:val="28"/>
          <w:szCs w:val="28"/>
        </w:rPr>
        <w:t>”“</w:t>
      </w:r>
      <w:r w:rsidRPr="00CF1226">
        <w:rPr>
          <w:rFonts w:ascii="Arial" w:hAnsi="Arial" w:cs="Arial"/>
          <w:color w:val="444444"/>
          <w:sz w:val="28"/>
          <w:szCs w:val="28"/>
        </w:rPr>
        <w:t>一人得道，鸡犬升天</w:t>
      </w:r>
      <w:r w:rsidRPr="00CF1226">
        <w:rPr>
          <w:rFonts w:ascii="Arial" w:hAnsi="Arial" w:cs="Arial"/>
          <w:color w:val="444444"/>
          <w:sz w:val="28"/>
          <w:szCs w:val="28"/>
        </w:rPr>
        <w:t>”</w:t>
      </w:r>
      <w:r w:rsidRPr="00CF1226">
        <w:rPr>
          <w:rFonts w:ascii="Arial" w:hAnsi="Arial" w:cs="Arial"/>
          <w:color w:val="444444"/>
          <w:sz w:val="28"/>
          <w:szCs w:val="28"/>
        </w:rPr>
        <w:t>等</w:t>
      </w:r>
      <w:r w:rsidRPr="00CF1226">
        <w:rPr>
          <w:rFonts w:ascii="Arial" w:hAnsi="Arial" w:cs="Arial"/>
          <w:color w:val="444444"/>
          <w:sz w:val="28"/>
          <w:szCs w:val="28"/>
        </w:rPr>
        <w:t>“</w:t>
      </w:r>
      <w:r w:rsidRPr="00CF1226">
        <w:rPr>
          <w:rFonts w:ascii="Arial" w:hAnsi="Arial" w:cs="Arial"/>
          <w:color w:val="444444"/>
          <w:sz w:val="28"/>
          <w:szCs w:val="28"/>
        </w:rPr>
        <w:t>腐败亚文化</w:t>
      </w:r>
      <w:r w:rsidRPr="00CF1226">
        <w:rPr>
          <w:rFonts w:ascii="Arial" w:hAnsi="Arial" w:cs="Arial"/>
          <w:color w:val="444444"/>
          <w:sz w:val="28"/>
          <w:szCs w:val="28"/>
        </w:rPr>
        <w:t>”</w:t>
      </w:r>
      <w:r w:rsidRPr="00CF1226">
        <w:rPr>
          <w:rFonts w:ascii="Arial" w:hAnsi="Arial" w:cs="Arial"/>
          <w:color w:val="444444"/>
          <w:sz w:val="28"/>
          <w:szCs w:val="28"/>
        </w:rPr>
        <w:t>已绵延数千年。人情社会里，所谓</w:t>
      </w:r>
      <w:r w:rsidRPr="00CF1226">
        <w:rPr>
          <w:rFonts w:ascii="Arial" w:hAnsi="Arial" w:cs="Arial"/>
          <w:color w:val="444444"/>
          <w:sz w:val="28"/>
          <w:szCs w:val="28"/>
        </w:rPr>
        <w:t>“</w:t>
      </w:r>
      <w:r w:rsidRPr="00CF1226">
        <w:rPr>
          <w:rFonts w:ascii="Arial" w:hAnsi="Arial" w:cs="Arial"/>
          <w:color w:val="444444"/>
          <w:sz w:val="28"/>
          <w:szCs w:val="28"/>
        </w:rPr>
        <w:t>有关系走遍天下，没关系寸步难行</w:t>
      </w:r>
      <w:r w:rsidRPr="00CF1226">
        <w:rPr>
          <w:rFonts w:ascii="Arial" w:hAnsi="Arial" w:cs="Arial"/>
          <w:color w:val="444444"/>
          <w:sz w:val="28"/>
          <w:szCs w:val="28"/>
        </w:rPr>
        <w:t>”“</w:t>
      </w:r>
      <w:r w:rsidRPr="00CF1226">
        <w:rPr>
          <w:rFonts w:ascii="Arial" w:hAnsi="Arial" w:cs="Arial"/>
          <w:color w:val="444444"/>
          <w:sz w:val="28"/>
          <w:szCs w:val="28"/>
        </w:rPr>
        <w:t>办事先送礼，平事先拿钱</w:t>
      </w:r>
      <w:r w:rsidRPr="00CF1226">
        <w:rPr>
          <w:rFonts w:ascii="Arial" w:hAnsi="Arial" w:cs="Arial"/>
          <w:color w:val="444444"/>
          <w:sz w:val="28"/>
          <w:szCs w:val="28"/>
        </w:rPr>
        <w:t>”“</w:t>
      </w:r>
      <w:r w:rsidRPr="00CF1226">
        <w:rPr>
          <w:rFonts w:ascii="Arial" w:hAnsi="Arial" w:cs="Arial"/>
          <w:color w:val="444444"/>
          <w:sz w:val="28"/>
          <w:szCs w:val="28"/>
        </w:rPr>
        <w:t>不看僧面看佛面，不看情面看钱面</w:t>
      </w:r>
      <w:r w:rsidRPr="00CF1226">
        <w:rPr>
          <w:rFonts w:ascii="Arial" w:hAnsi="Arial" w:cs="Arial"/>
          <w:color w:val="444444"/>
          <w:sz w:val="28"/>
          <w:szCs w:val="28"/>
        </w:rPr>
        <w:t xml:space="preserve">” </w:t>
      </w:r>
      <w:r w:rsidRPr="00CF1226">
        <w:rPr>
          <w:rFonts w:ascii="Arial" w:hAnsi="Arial" w:cs="Arial"/>
          <w:color w:val="444444"/>
          <w:sz w:val="28"/>
          <w:szCs w:val="28"/>
        </w:rPr>
        <w:t>等观念仍颇有市场。在有的学校，连小学生竞选班干部都知道要给同学老师送礼拉票。因此，要抵制</w:t>
      </w:r>
      <w:r w:rsidRPr="00CF1226">
        <w:rPr>
          <w:rFonts w:ascii="Arial" w:hAnsi="Arial" w:cs="Arial"/>
          <w:color w:val="444444"/>
          <w:sz w:val="28"/>
          <w:szCs w:val="28"/>
        </w:rPr>
        <w:t>“</w:t>
      </w:r>
      <w:r w:rsidRPr="00CF1226">
        <w:rPr>
          <w:rFonts w:ascii="Arial" w:hAnsi="Arial" w:cs="Arial"/>
          <w:color w:val="444444"/>
          <w:sz w:val="28"/>
          <w:szCs w:val="28"/>
        </w:rPr>
        <w:t>腐败亚文化</w:t>
      </w:r>
      <w:r w:rsidRPr="00CF1226">
        <w:rPr>
          <w:rFonts w:ascii="Arial" w:hAnsi="Arial" w:cs="Arial"/>
          <w:color w:val="444444"/>
          <w:sz w:val="28"/>
          <w:szCs w:val="28"/>
        </w:rPr>
        <w:t>”</w:t>
      </w:r>
      <w:r w:rsidRPr="00CF1226">
        <w:rPr>
          <w:rFonts w:ascii="Arial" w:hAnsi="Arial" w:cs="Arial"/>
          <w:color w:val="444444"/>
          <w:sz w:val="28"/>
          <w:szCs w:val="28"/>
        </w:rPr>
        <w:t>的侵蚀，彻底扭转社会风气，需要从每个人做起，特别是需要</w:t>
      </w:r>
      <w:r w:rsidRPr="00CF1226">
        <w:rPr>
          <w:rFonts w:ascii="Arial" w:hAnsi="Arial" w:cs="Arial"/>
          <w:color w:val="444444"/>
          <w:sz w:val="28"/>
          <w:szCs w:val="28"/>
        </w:rPr>
        <w:t>8700</w:t>
      </w:r>
      <w:r w:rsidRPr="00CF1226">
        <w:rPr>
          <w:rFonts w:ascii="Arial" w:hAnsi="Arial" w:cs="Arial"/>
          <w:color w:val="444444"/>
          <w:sz w:val="28"/>
          <w:szCs w:val="28"/>
        </w:rPr>
        <w:t>多万党员主动带头向</w:t>
      </w:r>
      <w:r w:rsidRPr="00CF1226">
        <w:rPr>
          <w:rFonts w:ascii="Arial" w:hAnsi="Arial" w:cs="Arial"/>
          <w:color w:val="444444"/>
          <w:sz w:val="28"/>
          <w:szCs w:val="28"/>
        </w:rPr>
        <w:t>“</w:t>
      </w:r>
      <w:r w:rsidRPr="00CF1226">
        <w:rPr>
          <w:rFonts w:ascii="Arial" w:hAnsi="Arial" w:cs="Arial"/>
          <w:color w:val="444444"/>
          <w:sz w:val="28"/>
          <w:szCs w:val="28"/>
        </w:rPr>
        <w:t>腐败亚文化</w:t>
      </w:r>
      <w:r w:rsidRPr="00CF1226">
        <w:rPr>
          <w:rFonts w:ascii="Arial" w:hAnsi="Arial" w:cs="Arial"/>
          <w:color w:val="444444"/>
          <w:sz w:val="28"/>
          <w:szCs w:val="28"/>
        </w:rPr>
        <w:t>”</w:t>
      </w:r>
      <w:r w:rsidRPr="00CF1226">
        <w:rPr>
          <w:rFonts w:ascii="Arial" w:hAnsi="Arial" w:cs="Arial"/>
          <w:color w:val="444444"/>
          <w:sz w:val="28"/>
          <w:szCs w:val="28"/>
        </w:rPr>
        <w:t>说不。</w:t>
      </w:r>
    </w:p>
    <w:p w:rsidR="00CF1226" w:rsidRPr="00CF1226" w:rsidRDefault="00CF1226" w:rsidP="00CF1226">
      <w:pPr>
        <w:pStyle w:val="a4"/>
        <w:shd w:val="clear" w:color="auto" w:fill="FFFFFF"/>
        <w:spacing w:before="0" w:beforeAutospacing="0" w:after="0" w:afterAutospacing="0" w:line="360" w:lineRule="auto"/>
        <w:rPr>
          <w:rFonts w:ascii="Arial" w:hAnsi="Arial" w:cs="Arial"/>
          <w:color w:val="444444"/>
          <w:sz w:val="28"/>
          <w:szCs w:val="28"/>
        </w:rPr>
      </w:pPr>
      <w:r w:rsidRPr="00CF1226">
        <w:rPr>
          <w:rFonts w:ascii="Arial" w:hAnsi="Arial" w:cs="Arial"/>
          <w:color w:val="444444"/>
          <w:sz w:val="28"/>
          <w:szCs w:val="28"/>
        </w:rPr>
        <w:t xml:space="preserve">　　每名党员在入党宣誓时，都曾承诺</w:t>
      </w:r>
      <w:r w:rsidRPr="00CF1226">
        <w:rPr>
          <w:rFonts w:ascii="Arial" w:hAnsi="Arial" w:cs="Arial"/>
          <w:color w:val="444444"/>
          <w:sz w:val="28"/>
          <w:szCs w:val="28"/>
        </w:rPr>
        <w:t>“</w:t>
      </w:r>
      <w:r w:rsidRPr="00CF1226">
        <w:rPr>
          <w:rFonts w:ascii="Arial" w:hAnsi="Arial" w:cs="Arial"/>
          <w:color w:val="444444"/>
          <w:sz w:val="28"/>
          <w:szCs w:val="28"/>
        </w:rPr>
        <w:t>对党忠诚，积极工作，为共产主义奋斗终身，随时准备为党和人民牺牲一切</w:t>
      </w:r>
      <w:r w:rsidRPr="00CF1226">
        <w:rPr>
          <w:rFonts w:ascii="Arial" w:hAnsi="Arial" w:cs="Arial"/>
          <w:color w:val="444444"/>
          <w:sz w:val="28"/>
          <w:szCs w:val="28"/>
        </w:rPr>
        <w:t>”</w:t>
      </w:r>
      <w:r w:rsidRPr="00CF1226">
        <w:rPr>
          <w:rFonts w:ascii="Arial" w:hAnsi="Arial" w:cs="Arial"/>
          <w:color w:val="444444"/>
          <w:sz w:val="28"/>
          <w:szCs w:val="28"/>
        </w:rPr>
        <w:t>，也就是说，入党就意味着党员要将党和人民的利益放在个人利益之上，吃苦在前，享受在后，克己奉公，多作贡献。因此，作为党员就不能将自己混同于普通群众，在遇到</w:t>
      </w:r>
      <w:r w:rsidRPr="00CF1226">
        <w:rPr>
          <w:rFonts w:ascii="Arial" w:hAnsi="Arial" w:cs="Arial"/>
          <w:color w:val="444444"/>
          <w:sz w:val="28"/>
          <w:szCs w:val="28"/>
        </w:rPr>
        <w:t>“</w:t>
      </w:r>
      <w:r w:rsidRPr="00CF1226">
        <w:rPr>
          <w:rFonts w:ascii="Arial" w:hAnsi="Arial" w:cs="Arial"/>
          <w:color w:val="444444"/>
          <w:sz w:val="28"/>
          <w:szCs w:val="28"/>
        </w:rPr>
        <w:t>腐败亚文化</w:t>
      </w:r>
      <w:r w:rsidRPr="00CF1226">
        <w:rPr>
          <w:rFonts w:ascii="Arial" w:hAnsi="Arial" w:cs="Arial"/>
          <w:color w:val="444444"/>
          <w:sz w:val="28"/>
          <w:szCs w:val="28"/>
        </w:rPr>
        <w:t>”</w:t>
      </w:r>
      <w:r w:rsidRPr="00CF1226">
        <w:rPr>
          <w:rFonts w:ascii="Arial" w:hAnsi="Arial" w:cs="Arial"/>
          <w:color w:val="444444"/>
          <w:sz w:val="28"/>
          <w:szCs w:val="28"/>
        </w:rPr>
        <w:t>对个人利益带来的挑战与考验时，应当主动抵制诱惑，不为人情关系所累，拒绝随波逐流、为虎作伥，为广大群众作出榜样。</w:t>
      </w:r>
    </w:p>
    <w:p w:rsidR="00E52731" w:rsidRPr="00CF1226" w:rsidRDefault="00CF1226" w:rsidP="00CF1226">
      <w:pPr>
        <w:pStyle w:val="a4"/>
        <w:shd w:val="clear" w:color="auto" w:fill="FFFFFF"/>
        <w:spacing w:before="0" w:beforeAutospacing="0" w:after="0" w:afterAutospacing="0" w:line="360" w:lineRule="auto"/>
        <w:rPr>
          <w:rFonts w:ascii="Arial" w:hAnsi="Arial" w:cs="Arial"/>
          <w:color w:val="444444"/>
          <w:sz w:val="21"/>
          <w:szCs w:val="21"/>
        </w:rPr>
      </w:pPr>
      <w:r w:rsidRPr="00CF1226">
        <w:rPr>
          <w:rFonts w:ascii="Arial" w:hAnsi="Arial" w:cs="Arial"/>
          <w:color w:val="444444"/>
          <w:sz w:val="28"/>
          <w:szCs w:val="28"/>
        </w:rPr>
        <w:t xml:space="preserve">　　眼下，</w:t>
      </w:r>
      <w:r w:rsidRPr="00CF1226">
        <w:rPr>
          <w:rFonts w:ascii="Arial" w:hAnsi="Arial" w:cs="Arial"/>
          <w:color w:val="444444"/>
          <w:sz w:val="28"/>
          <w:szCs w:val="28"/>
        </w:rPr>
        <w:t>“</w:t>
      </w:r>
      <w:r w:rsidRPr="00CF1226">
        <w:rPr>
          <w:rFonts w:ascii="Arial" w:hAnsi="Arial" w:cs="Arial"/>
          <w:color w:val="444444"/>
          <w:sz w:val="28"/>
          <w:szCs w:val="28"/>
        </w:rPr>
        <w:t>两学一做</w:t>
      </w:r>
      <w:r w:rsidRPr="00CF1226">
        <w:rPr>
          <w:rFonts w:ascii="Arial" w:hAnsi="Arial" w:cs="Arial"/>
          <w:color w:val="444444"/>
          <w:sz w:val="28"/>
          <w:szCs w:val="28"/>
        </w:rPr>
        <w:t>”</w:t>
      </w:r>
      <w:r w:rsidRPr="00CF1226">
        <w:rPr>
          <w:rFonts w:ascii="Arial" w:hAnsi="Arial" w:cs="Arial"/>
          <w:color w:val="444444"/>
          <w:sz w:val="28"/>
          <w:szCs w:val="28"/>
        </w:rPr>
        <w:t>学习教育已在全体党员中启动，要求广大党员坚持以知促行，做讲政治、有信念，讲规矩、有纪律，讲道德、有品行，讲奉献、有作为的合格党员。在复杂的社会生态里，是做一匹易受浸染的白布，还是做一块能够净化水质的明矾，是每个人都要面临的选择</w:t>
      </w:r>
      <w:r w:rsidRPr="00CF1226">
        <w:rPr>
          <w:rFonts w:ascii="Arial" w:hAnsi="Arial" w:cs="Arial"/>
          <w:color w:val="444444"/>
          <w:sz w:val="28"/>
          <w:szCs w:val="28"/>
        </w:rPr>
        <w:t>;</w:t>
      </w:r>
      <w:r w:rsidRPr="00CF1226">
        <w:rPr>
          <w:rFonts w:ascii="Arial" w:hAnsi="Arial" w:cs="Arial"/>
          <w:color w:val="444444"/>
          <w:sz w:val="28"/>
          <w:szCs w:val="28"/>
        </w:rPr>
        <w:t>对于一名共产党员来说，要求就更高一筹。愿广大党员以</w:t>
      </w:r>
      <w:r w:rsidRPr="00CF1226">
        <w:rPr>
          <w:rFonts w:ascii="Arial" w:hAnsi="Arial" w:cs="Arial"/>
          <w:color w:val="444444"/>
          <w:sz w:val="28"/>
          <w:szCs w:val="28"/>
        </w:rPr>
        <w:t>“</w:t>
      </w:r>
      <w:r w:rsidRPr="00CF1226">
        <w:rPr>
          <w:rFonts w:ascii="Arial" w:hAnsi="Arial" w:cs="Arial"/>
          <w:color w:val="444444"/>
          <w:sz w:val="28"/>
          <w:szCs w:val="28"/>
        </w:rPr>
        <w:t>两学一做</w:t>
      </w:r>
      <w:r w:rsidRPr="00CF1226">
        <w:rPr>
          <w:rFonts w:ascii="Arial" w:hAnsi="Arial" w:cs="Arial"/>
          <w:color w:val="444444"/>
          <w:sz w:val="28"/>
          <w:szCs w:val="28"/>
        </w:rPr>
        <w:t>”</w:t>
      </w:r>
      <w:r w:rsidRPr="00CF1226">
        <w:rPr>
          <w:rFonts w:ascii="Arial" w:hAnsi="Arial" w:cs="Arial"/>
          <w:color w:val="444444"/>
          <w:sz w:val="28"/>
          <w:szCs w:val="28"/>
        </w:rPr>
        <w:t>为契机，时刻严格要求自己，带头向</w:t>
      </w:r>
      <w:r w:rsidRPr="00CF1226">
        <w:rPr>
          <w:rFonts w:ascii="Arial" w:hAnsi="Arial" w:cs="Arial"/>
          <w:color w:val="444444"/>
          <w:sz w:val="28"/>
          <w:szCs w:val="28"/>
        </w:rPr>
        <w:t>“</w:t>
      </w:r>
      <w:r w:rsidRPr="00CF1226">
        <w:rPr>
          <w:rFonts w:ascii="Arial" w:hAnsi="Arial" w:cs="Arial"/>
          <w:color w:val="444444"/>
          <w:sz w:val="28"/>
          <w:szCs w:val="28"/>
        </w:rPr>
        <w:t>腐败亚文化</w:t>
      </w:r>
      <w:r w:rsidRPr="00CF1226">
        <w:rPr>
          <w:rFonts w:ascii="Arial" w:hAnsi="Arial" w:cs="Arial"/>
          <w:color w:val="444444"/>
          <w:sz w:val="28"/>
          <w:szCs w:val="28"/>
        </w:rPr>
        <w:t>”</w:t>
      </w:r>
      <w:r w:rsidRPr="00CF1226">
        <w:rPr>
          <w:rFonts w:ascii="Arial" w:hAnsi="Arial" w:cs="Arial"/>
          <w:color w:val="444444"/>
          <w:sz w:val="28"/>
          <w:szCs w:val="28"/>
        </w:rPr>
        <w:t>说不，驱散</w:t>
      </w:r>
      <w:r w:rsidRPr="00CF1226">
        <w:rPr>
          <w:rFonts w:ascii="Arial" w:hAnsi="Arial" w:cs="Arial"/>
          <w:color w:val="444444"/>
          <w:sz w:val="28"/>
          <w:szCs w:val="28"/>
        </w:rPr>
        <w:t>“</w:t>
      </w:r>
      <w:r w:rsidRPr="00CF1226">
        <w:rPr>
          <w:rFonts w:ascii="Arial" w:hAnsi="Arial" w:cs="Arial"/>
          <w:color w:val="444444"/>
          <w:sz w:val="28"/>
          <w:szCs w:val="28"/>
        </w:rPr>
        <w:t>腐败亚</w:t>
      </w:r>
      <w:r w:rsidRPr="00CF1226">
        <w:rPr>
          <w:rFonts w:asciiTheme="minorEastAsia" w:eastAsiaTheme="minorEastAsia" w:hAnsiTheme="minorEastAsia" w:cs="Arial"/>
          <w:color w:val="444444"/>
          <w:sz w:val="28"/>
          <w:szCs w:val="28"/>
        </w:rPr>
        <w:t>文化”的阴霾。</w:t>
      </w:r>
    </w:p>
    <w:p w:rsidR="00CF1226" w:rsidRDefault="00CF1226" w:rsidP="008851AE">
      <w:pPr>
        <w:jc w:val="center"/>
        <w:rPr>
          <w:rFonts w:asciiTheme="majorEastAsia" w:eastAsiaTheme="majorEastAsia" w:hAnsiTheme="majorEastAsia"/>
          <w:b/>
          <w:sz w:val="36"/>
          <w:szCs w:val="36"/>
        </w:rPr>
      </w:pPr>
    </w:p>
    <w:p w:rsidR="00CF1226" w:rsidRDefault="00CF1226" w:rsidP="008851AE">
      <w:pPr>
        <w:jc w:val="center"/>
        <w:rPr>
          <w:rFonts w:asciiTheme="majorEastAsia" w:eastAsiaTheme="majorEastAsia" w:hAnsiTheme="majorEastAsia"/>
          <w:b/>
          <w:sz w:val="36"/>
          <w:szCs w:val="36"/>
        </w:rPr>
      </w:pPr>
    </w:p>
    <w:p w:rsidR="00542983" w:rsidRDefault="008851AE" w:rsidP="008851AE">
      <w:pPr>
        <w:jc w:val="center"/>
        <w:rPr>
          <w:rFonts w:asciiTheme="majorEastAsia" w:eastAsiaTheme="majorEastAsia" w:hAnsiTheme="majorEastAsia"/>
          <w:b/>
          <w:sz w:val="36"/>
          <w:szCs w:val="36"/>
        </w:rPr>
      </w:pPr>
      <w:r w:rsidRPr="008851AE">
        <w:rPr>
          <w:rFonts w:asciiTheme="majorEastAsia" w:eastAsiaTheme="majorEastAsia" w:hAnsiTheme="majorEastAsia"/>
          <w:b/>
          <w:sz w:val="36"/>
          <w:szCs w:val="36"/>
        </w:rPr>
        <w:lastRenderedPageBreak/>
        <w:t>第</w:t>
      </w:r>
      <w:r w:rsidR="00AD1F9E">
        <w:rPr>
          <w:rFonts w:asciiTheme="majorEastAsia" w:eastAsiaTheme="majorEastAsia" w:hAnsiTheme="majorEastAsia"/>
          <w:b/>
          <w:sz w:val="36"/>
          <w:szCs w:val="36"/>
        </w:rPr>
        <w:t>八</w:t>
      </w:r>
      <w:r w:rsidRPr="008851AE">
        <w:rPr>
          <w:rFonts w:asciiTheme="majorEastAsia" w:eastAsiaTheme="majorEastAsia" w:hAnsiTheme="majorEastAsia"/>
          <w:b/>
          <w:sz w:val="36"/>
          <w:szCs w:val="36"/>
        </w:rPr>
        <w:t>讲</w:t>
      </w:r>
    </w:p>
    <w:p w:rsidR="00CF1226" w:rsidRPr="007405F9" w:rsidRDefault="00CF1226" w:rsidP="00CF1226">
      <w:pPr>
        <w:widowControl/>
        <w:shd w:val="clear" w:color="auto" w:fill="FFFFFF"/>
        <w:spacing w:after="100" w:afterAutospacing="1" w:line="330" w:lineRule="atLeast"/>
        <w:jc w:val="left"/>
        <w:rPr>
          <w:rFonts w:asciiTheme="minorEastAsia" w:hAnsiTheme="minorEastAsia" w:cs="Arial"/>
          <w:spacing w:val="15"/>
          <w:kern w:val="0"/>
          <w:sz w:val="28"/>
          <w:szCs w:val="28"/>
        </w:rPr>
      </w:pPr>
      <w:r w:rsidRPr="007405F9">
        <w:rPr>
          <w:rFonts w:asciiTheme="minorEastAsia" w:hAnsiTheme="minorEastAsia" w:cs="Arial"/>
          <w:spacing w:val="15"/>
          <w:kern w:val="0"/>
          <w:sz w:val="28"/>
          <w:szCs w:val="28"/>
        </w:rPr>
        <w:t>中央开展“两学一做”学习教育的方案提出，做合格党员，就是要着眼党和国家事业的新发展对党员的新要求，坚持以知促行，做讲政治、有信念，讲规矩、有纪律，讲道德、有品行，讲奉献、有作为的合格党员。其中，“讲道德、有品行”是做合格党员的重要标准之一。俗话说，国无德不兴，人无德不立。党员领导干部只有明大德、守公德、严私德，才能永葆党的先进性和纯洁性。</w:t>
      </w:r>
    </w:p>
    <w:p w:rsidR="00CF1226" w:rsidRPr="007405F9" w:rsidRDefault="00CF1226" w:rsidP="00CF1226">
      <w:pPr>
        <w:widowControl/>
        <w:shd w:val="clear" w:color="auto" w:fill="FFFFFF"/>
        <w:spacing w:before="75" w:after="100" w:afterAutospacing="1" w:line="330" w:lineRule="atLeast"/>
        <w:jc w:val="left"/>
        <w:rPr>
          <w:rFonts w:asciiTheme="minorEastAsia" w:hAnsiTheme="minorEastAsia" w:cs="Arial"/>
          <w:spacing w:val="15"/>
          <w:kern w:val="0"/>
          <w:sz w:val="28"/>
          <w:szCs w:val="28"/>
        </w:rPr>
      </w:pPr>
      <w:r w:rsidRPr="007405F9">
        <w:rPr>
          <w:rFonts w:asciiTheme="minorEastAsia" w:hAnsiTheme="minorEastAsia" w:cs="Arial"/>
          <w:spacing w:val="15"/>
          <w:kern w:val="0"/>
          <w:sz w:val="28"/>
          <w:szCs w:val="28"/>
        </w:rPr>
        <w:t xml:space="preserve">　　讲道德、有品行，就是做人要实，光明磊落。对于党员来说，就是要忠诚老实、襟怀坦白、言行一致、表里如一，做老实人、说老实话、干老实事。一要做老实人。共产党人做老实人，就是要忠实地面对党、面对组织、面对人民、面对同志。二要说老实话。说老实话，就是成绩不夸大，缺点不缩小，错误不隐瞒，坚持真理、尊重事实，切实做到言行一致、知行统一。三要干老实事。广大党员要抱着对党和人民高度负责的态度，以大局为重、以发展为要、以民生为大，对工作尽力，对岗位尽责，对事业尽心，崇实干、用实劲、求实效，以求真务实的作风赢得群众的真心拥戴。</w:t>
      </w:r>
    </w:p>
    <w:p w:rsidR="00CF1226" w:rsidRPr="007405F9" w:rsidRDefault="00CF1226" w:rsidP="00CF1226">
      <w:pPr>
        <w:widowControl/>
        <w:shd w:val="clear" w:color="auto" w:fill="FFFFFF"/>
        <w:spacing w:before="75" w:after="100" w:afterAutospacing="1" w:line="330" w:lineRule="atLeast"/>
        <w:jc w:val="left"/>
        <w:rPr>
          <w:rFonts w:asciiTheme="minorEastAsia" w:hAnsiTheme="minorEastAsia" w:cs="Arial"/>
          <w:spacing w:val="15"/>
          <w:kern w:val="0"/>
          <w:sz w:val="28"/>
          <w:szCs w:val="28"/>
        </w:rPr>
      </w:pPr>
      <w:r w:rsidRPr="007405F9">
        <w:rPr>
          <w:rFonts w:asciiTheme="minorEastAsia" w:hAnsiTheme="minorEastAsia" w:cs="Arial"/>
          <w:spacing w:val="15"/>
          <w:kern w:val="0"/>
          <w:sz w:val="28"/>
          <w:szCs w:val="28"/>
        </w:rPr>
        <w:t xml:space="preserve">　　讲道德、有品行，要从慎初、慎小，从小事做起。党员的作风养成，要从日常处着手，从点滴中做起，从小事上破题，从细节上加分。每一名共产党员都应带头践行社会主义核心价</w:t>
      </w:r>
      <w:r w:rsidRPr="007405F9">
        <w:rPr>
          <w:rFonts w:asciiTheme="minorEastAsia" w:hAnsiTheme="minorEastAsia" w:cs="Arial"/>
          <w:spacing w:val="15"/>
          <w:kern w:val="0"/>
          <w:sz w:val="28"/>
          <w:szCs w:val="28"/>
        </w:rPr>
        <w:lastRenderedPageBreak/>
        <w:t>值观，带头弘扬中华优秀传统美德，带头恪守社会公德、职业道德、家庭美德和个人品德，自觉远离低级趣味，坚决抵制歪风邪气。要把加强道德修养作为十分重要的人生必修课，提升道德境界，追求高尚情操，自觉立德、修德、践德，明大德、守公德、严私德，守住做人、处事、交友的底线。</w:t>
      </w:r>
    </w:p>
    <w:p w:rsidR="00CF1226" w:rsidRPr="007405F9" w:rsidRDefault="00CF1226" w:rsidP="00CF1226">
      <w:pPr>
        <w:widowControl/>
        <w:shd w:val="clear" w:color="auto" w:fill="FFFFFF"/>
        <w:spacing w:before="75" w:after="100" w:afterAutospacing="1" w:line="330" w:lineRule="atLeast"/>
        <w:jc w:val="left"/>
        <w:rPr>
          <w:rFonts w:asciiTheme="minorEastAsia" w:hAnsiTheme="minorEastAsia" w:cs="Arial"/>
          <w:spacing w:val="15"/>
          <w:kern w:val="0"/>
          <w:sz w:val="28"/>
          <w:szCs w:val="28"/>
        </w:rPr>
      </w:pPr>
      <w:r w:rsidRPr="007405F9">
        <w:rPr>
          <w:rFonts w:asciiTheme="minorEastAsia" w:hAnsiTheme="minorEastAsia" w:cs="Arial"/>
          <w:spacing w:val="15"/>
          <w:kern w:val="0"/>
          <w:sz w:val="28"/>
          <w:szCs w:val="28"/>
        </w:rPr>
        <w:t xml:space="preserve">　　讲道德、有品行，说到底就在于能否正确处理公、私二字。能不能做到严以用权，有没有正确的权力观，是不是真正处理好公与私的关系，十分重要。党员领导干部要从思想源头上牢固树立正确权力观，切实处理好公和私、情和法、权和法的关系，时刻要对手中的权力心有所畏、言有所戒、行有所止，真正做到为民用权。</w:t>
      </w:r>
    </w:p>
    <w:p w:rsidR="008851AE" w:rsidRPr="007405F9" w:rsidRDefault="008851AE" w:rsidP="00CF1226">
      <w:pPr>
        <w:spacing w:before="75" w:after="75" w:line="450" w:lineRule="atLeast"/>
        <w:rPr>
          <w:rFonts w:asciiTheme="minorEastAsia" w:hAnsiTheme="minorEastAsia"/>
          <w:b/>
          <w:sz w:val="28"/>
          <w:szCs w:val="28"/>
        </w:rPr>
      </w:pPr>
    </w:p>
    <w:sectPr w:rsidR="008851AE" w:rsidRPr="007405F9" w:rsidSect="00AD0BE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97B" w:rsidRDefault="00BC397B" w:rsidP="00542983">
      <w:r>
        <w:separator/>
      </w:r>
    </w:p>
  </w:endnote>
  <w:endnote w:type="continuationSeparator" w:id="1">
    <w:p w:rsidR="00BC397B" w:rsidRDefault="00BC397B" w:rsidP="00542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376"/>
      <w:docPartObj>
        <w:docPartGallery w:val="Page Numbers (Bottom of Page)"/>
        <w:docPartUnique/>
      </w:docPartObj>
    </w:sdtPr>
    <w:sdtContent>
      <w:p w:rsidR="00542983" w:rsidRDefault="009E7B2F">
        <w:pPr>
          <w:pStyle w:val="a6"/>
          <w:jc w:val="center"/>
        </w:pPr>
        <w:fldSimple w:instr=" PAGE   \* MERGEFORMAT ">
          <w:r w:rsidR="007405F9" w:rsidRPr="007405F9">
            <w:rPr>
              <w:noProof/>
              <w:lang w:val="zh-CN"/>
            </w:rPr>
            <w:t>20</w:t>
          </w:r>
        </w:fldSimple>
      </w:p>
    </w:sdtContent>
  </w:sdt>
  <w:p w:rsidR="00542983" w:rsidRDefault="0054298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97B" w:rsidRDefault="00BC397B" w:rsidP="00542983">
      <w:r>
        <w:separator/>
      </w:r>
    </w:p>
  </w:footnote>
  <w:footnote w:type="continuationSeparator" w:id="1">
    <w:p w:rsidR="00BC397B" w:rsidRDefault="00BC397B" w:rsidP="005429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983"/>
    <w:rsid w:val="00121912"/>
    <w:rsid w:val="0035036C"/>
    <w:rsid w:val="00542983"/>
    <w:rsid w:val="00601EC4"/>
    <w:rsid w:val="00714AD8"/>
    <w:rsid w:val="007405F9"/>
    <w:rsid w:val="008851AE"/>
    <w:rsid w:val="009E7B2F"/>
    <w:rsid w:val="00AD0BEE"/>
    <w:rsid w:val="00AD1F9E"/>
    <w:rsid w:val="00BC397B"/>
    <w:rsid w:val="00CF1226"/>
    <w:rsid w:val="00D01B21"/>
    <w:rsid w:val="00D4236F"/>
    <w:rsid w:val="00E527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BEE"/>
    <w:pPr>
      <w:widowControl w:val="0"/>
      <w:jc w:val="both"/>
    </w:pPr>
  </w:style>
  <w:style w:type="paragraph" w:styleId="1">
    <w:name w:val="heading 1"/>
    <w:basedOn w:val="a"/>
    <w:link w:val="1Char"/>
    <w:uiPriority w:val="9"/>
    <w:qFormat/>
    <w:rsid w:val="005429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42983"/>
    <w:rPr>
      <w:rFonts w:ascii="宋体" w:eastAsia="宋体" w:hAnsi="宋体" w:cs="宋体"/>
      <w:b/>
      <w:bCs/>
      <w:kern w:val="36"/>
      <w:sz w:val="48"/>
      <w:szCs w:val="48"/>
    </w:rPr>
  </w:style>
  <w:style w:type="paragraph" w:customStyle="1" w:styleId="describe">
    <w:name w:val="describe"/>
    <w:basedOn w:val="a"/>
    <w:rsid w:val="00542983"/>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542983"/>
    <w:rPr>
      <w:b/>
      <w:bCs/>
    </w:rPr>
  </w:style>
  <w:style w:type="paragraph" w:styleId="a4">
    <w:name w:val="Normal (Web)"/>
    <w:basedOn w:val="a"/>
    <w:uiPriority w:val="99"/>
    <w:unhideWhenUsed/>
    <w:rsid w:val="0054298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542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42983"/>
    <w:rPr>
      <w:sz w:val="18"/>
      <w:szCs w:val="18"/>
    </w:rPr>
  </w:style>
  <w:style w:type="paragraph" w:styleId="a6">
    <w:name w:val="footer"/>
    <w:basedOn w:val="a"/>
    <w:link w:val="Char0"/>
    <w:uiPriority w:val="99"/>
    <w:unhideWhenUsed/>
    <w:rsid w:val="00542983"/>
    <w:pPr>
      <w:tabs>
        <w:tab w:val="center" w:pos="4153"/>
        <w:tab w:val="right" w:pos="8306"/>
      </w:tabs>
      <w:snapToGrid w:val="0"/>
      <w:jc w:val="left"/>
    </w:pPr>
    <w:rPr>
      <w:sz w:val="18"/>
      <w:szCs w:val="18"/>
    </w:rPr>
  </w:style>
  <w:style w:type="character" w:customStyle="1" w:styleId="Char0">
    <w:name w:val="页脚 Char"/>
    <w:basedOn w:val="a0"/>
    <w:link w:val="a6"/>
    <w:uiPriority w:val="99"/>
    <w:rsid w:val="00542983"/>
    <w:rPr>
      <w:sz w:val="18"/>
      <w:szCs w:val="18"/>
    </w:rPr>
  </w:style>
  <w:style w:type="character" w:styleId="HTML">
    <w:name w:val="HTML Code"/>
    <w:basedOn w:val="a0"/>
    <w:uiPriority w:val="99"/>
    <w:semiHidden/>
    <w:unhideWhenUsed/>
    <w:rsid w:val="00E52731"/>
    <w:rPr>
      <w:rFonts w:ascii="宋体" w:eastAsia="宋体" w:hAnsi="宋体" w:cs="宋体"/>
      <w:sz w:val="24"/>
      <w:szCs w:val="24"/>
    </w:rPr>
  </w:style>
  <w:style w:type="character" w:styleId="a7">
    <w:name w:val="Emphasis"/>
    <w:basedOn w:val="a0"/>
    <w:uiPriority w:val="20"/>
    <w:qFormat/>
    <w:rsid w:val="00E52731"/>
    <w:rPr>
      <w:i/>
      <w:iCs/>
    </w:rPr>
  </w:style>
  <w:style w:type="character" w:styleId="a8">
    <w:name w:val="Hyperlink"/>
    <w:basedOn w:val="a0"/>
    <w:uiPriority w:val="99"/>
    <w:semiHidden/>
    <w:unhideWhenUsed/>
    <w:rsid w:val="00E52731"/>
    <w:rPr>
      <w:color w:val="0000FF"/>
      <w:u w:val="single"/>
    </w:rPr>
  </w:style>
</w:styles>
</file>

<file path=word/webSettings.xml><?xml version="1.0" encoding="utf-8"?>
<w:webSettings xmlns:r="http://schemas.openxmlformats.org/officeDocument/2006/relationships" xmlns:w="http://schemas.openxmlformats.org/wordprocessingml/2006/main">
  <w:divs>
    <w:div w:id="156727676">
      <w:bodyDiv w:val="1"/>
      <w:marLeft w:val="0"/>
      <w:marRight w:val="0"/>
      <w:marTop w:val="0"/>
      <w:marBottom w:val="0"/>
      <w:divBdr>
        <w:top w:val="none" w:sz="0" w:space="0" w:color="auto"/>
        <w:left w:val="none" w:sz="0" w:space="0" w:color="auto"/>
        <w:bottom w:val="none" w:sz="0" w:space="0" w:color="auto"/>
        <w:right w:val="none" w:sz="0" w:space="0" w:color="auto"/>
      </w:divBdr>
    </w:div>
    <w:div w:id="157889677">
      <w:bodyDiv w:val="1"/>
      <w:marLeft w:val="0"/>
      <w:marRight w:val="0"/>
      <w:marTop w:val="0"/>
      <w:marBottom w:val="0"/>
      <w:divBdr>
        <w:top w:val="none" w:sz="0" w:space="0" w:color="auto"/>
        <w:left w:val="none" w:sz="0" w:space="0" w:color="auto"/>
        <w:bottom w:val="none" w:sz="0" w:space="0" w:color="auto"/>
        <w:right w:val="none" w:sz="0" w:space="0" w:color="auto"/>
      </w:divBdr>
    </w:div>
    <w:div w:id="163132218">
      <w:bodyDiv w:val="1"/>
      <w:marLeft w:val="0"/>
      <w:marRight w:val="0"/>
      <w:marTop w:val="0"/>
      <w:marBottom w:val="0"/>
      <w:divBdr>
        <w:top w:val="none" w:sz="0" w:space="0" w:color="auto"/>
        <w:left w:val="none" w:sz="0" w:space="0" w:color="auto"/>
        <w:bottom w:val="none" w:sz="0" w:space="0" w:color="auto"/>
        <w:right w:val="none" w:sz="0" w:space="0" w:color="auto"/>
      </w:divBdr>
      <w:divsChild>
        <w:div w:id="842168005">
          <w:marLeft w:val="0"/>
          <w:marRight w:val="0"/>
          <w:marTop w:val="100"/>
          <w:marBottom w:val="100"/>
          <w:divBdr>
            <w:top w:val="none" w:sz="0" w:space="0" w:color="auto"/>
            <w:left w:val="none" w:sz="0" w:space="0" w:color="auto"/>
            <w:bottom w:val="none" w:sz="0" w:space="0" w:color="auto"/>
            <w:right w:val="none" w:sz="0" w:space="0" w:color="auto"/>
          </w:divBdr>
          <w:divsChild>
            <w:div w:id="1116100969">
              <w:marLeft w:val="0"/>
              <w:marRight w:val="0"/>
              <w:marTop w:val="150"/>
              <w:marBottom w:val="225"/>
              <w:divBdr>
                <w:top w:val="none" w:sz="0" w:space="0" w:color="auto"/>
                <w:left w:val="none" w:sz="0" w:space="0" w:color="auto"/>
                <w:bottom w:val="none" w:sz="0" w:space="0" w:color="auto"/>
                <w:right w:val="none" w:sz="0" w:space="0" w:color="auto"/>
              </w:divBdr>
              <w:divsChild>
                <w:div w:id="1347755218">
                  <w:marLeft w:val="0"/>
                  <w:marRight w:val="0"/>
                  <w:marTop w:val="0"/>
                  <w:marBottom w:val="0"/>
                  <w:divBdr>
                    <w:top w:val="none" w:sz="0" w:space="0" w:color="auto"/>
                    <w:left w:val="none" w:sz="0" w:space="0" w:color="auto"/>
                    <w:bottom w:val="none" w:sz="0" w:space="0" w:color="auto"/>
                    <w:right w:val="none" w:sz="0" w:space="0" w:color="auto"/>
                  </w:divBdr>
                  <w:divsChild>
                    <w:div w:id="12930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848833">
      <w:bodyDiv w:val="1"/>
      <w:marLeft w:val="0"/>
      <w:marRight w:val="0"/>
      <w:marTop w:val="0"/>
      <w:marBottom w:val="0"/>
      <w:divBdr>
        <w:top w:val="none" w:sz="0" w:space="0" w:color="auto"/>
        <w:left w:val="none" w:sz="0" w:space="0" w:color="auto"/>
        <w:bottom w:val="none" w:sz="0" w:space="0" w:color="auto"/>
        <w:right w:val="none" w:sz="0" w:space="0" w:color="auto"/>
      </w:divBdr>
    </w:div>
    <w:div w:id="442458733">
      <w:bodyDiv w:val="1"/>
      <w:marLeft w:val="0"/>
      <w:marRight w:val="0"/>
      <w:marTop w:val="0"/>
      <w:marBottom w:val="0"/>
      <w:divBdr>
        <w:top w:val="none" w:sz="0" w:space="0" w:color="auto"/>
        <w:left w:val="none" w:sz="0" w:space="0" w:color="auto"/>
        <w:bottom w:val="none" w:sz="0" w:space="0" w:color="auto"/>
        <w:right w:val="none" w:sz="0" w:space="0" w:color="auto"/>
      </w:divBdr>
    </w:div>
    <w:div w:id="556433075">
      <w:bodyDiv w:val="1"/>
      <w:marLeft w:val="0"/>
      <w:marRight w:val="0"/>
      <w:marTop w:val="0"/>
      <w:marBottom w:val="0"/>
      <w:divBdr>
        <w:top w:val="none" w:sz="0" w:space="0" w:color="auto"/>
        <w:left w:val="none" w:sz="0" w:space="0" w:color="auto"/>
        <w:bottom w:val="none" w:sz="0" w:space="0" w:color="auto"/>
        <w:right w:val="none" w:sz="0" w:space="0" w:color="auto"/>
      </w:divBdr>
    </w:div>
    <w:div w:id="723064281">
      <w:bodyDiv w:val="1"/>
      <w:marLeft w:val="0"/>
      <w:marRight w:val="0"/>
      <w:marTop w:val="0"/>
      <w:marBottom w:val="0"/>
      <w:divBdr>
        <w:top w:val="none" w:sz="0" w:space="0" w:color="auto"/>
        <w:left w:val="none" w:sz="0" w:space="0" w:color="auto"/>
        <w:bottom w:val="none" w:sz="0" w:space="0" w:color="auto"/>
        <w:right w:val="none" w:sz="0" w:space="0" w:color="auto"/>
      </w:divBdr>
    </w:div>
    <w:div w:id="793913371">
      <w:bodyDiv w:val="1"/>
      <w:marLeft w:val="0"/>
      <w:marRight w:val="0"/>
      <w:marTop w:val="0"/>
      <w:marBottom w:val="0"/>
      <w:divBdr>
        <w:top w:val="none" w:sz="0" w:space="0" w:color="auto"/>
        <w:left w:val="none" w:sz="0" w:space="0" w:color="auto"/>
        <w:bottom w:val="none" w:sz="0" w:space="0" w:color="auto"/>
        <w:right w:val="none" w:sz="0" w:space="0" w:color="auto"/>
      </w:divBdr>
      <w:divsChild>
        <w:div w:id="272134840">
          <w:marLeft w:val="0"/>
          <w:marRight w:val="0"/>
          <w:marTop w:val="100"/>
          <w:marBottom w:val="100"/>
          <w:divBdr>
            <w:top w:val="none" w:sz="0" w:space="0" w:color="auto"/>
            <w:left w:val="none" w:sz="0" w:space="0" w:color="auto"/>
            <w:bottom w:val="none" w:sz="0" w:space="0" w:color="auto"/>
            <w:right w:val="none" w:sz="0" w:space="0" w:color="auto"/>
          </w:divBdr>
          <w:divsChild>
            <w:div w:id="45691187">
              <w:marLeft w:val="0"/>
              <w:marRight w:val="0"/>
              <w:marTop w:val="150"/>
              <w:marBottom w:val="225"/>
              <w:divBdr>
                <w:top w:val="none" w:sz="0" w:space="0" w:color="auto"/>
                <w:left w:val="none" w:sz="0" w:space="0" w:color="auto"/>
                <w:bottom w:val="none" w:sz="0" w:space="0" w:color="auto"/>
                <w:right w:val="none" w:sz="0" w:space="0" w:color="auto"/>
              </w:divBdr>
              <w:divsChild>
                <w:div w:id="1229152179">
                  <w:marLeft w:val="0"/>
                  <w:marRight w:val="0"/>
                  <w:marTop w:val="0"/>
                  <w:marBottom w:val="0"/>
                  <w:divBdr>
                    <w:top w:val="none" w:sz="0" w:space="0" w:color="auto"/>
                    <w:left w:val="none" w:sz="0" w:space="0" w:color="auto"/>
                    <w:bottom w:val="none" w:sz="0" w:space="0" w:color="auto"/>
                    <w:right w:val="none" w:sz="0" w:space="0" w:color="auto"/>
                  </w:divBdr>
                  <w:divsChild>
                    <w:div w:id="64836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249966">
      <w:bodyDiv w:val="1"/>
      <w:marLeft w:val="0"/>
      <w:marRight w:val="0"/>
      <w:marTop w:val="0"/>
      <w:marBottom w:val="0"/>
      <w:divBdr>
        <w:top w:val="none" w:sz="0" w:space="0" w:color="auto"/>
        <w:left w:val="none" w:sz="0" w:space="0" w:color="auto"/>
        <w:bottom w:val="none" w:sz="0" w:space="0" w:color="auto"/>
        <w:right w:val="none" w:sz="0" w:space="0" w:color="auto"/>
      </w:divBdr>
    </w:div>
    <w:div w:id="887841972">
      <w:bodyDiv w:val="1"/>
      <w:marLeft w:val="0"/>
      <w:marRight w:val="0"/>
      <w:marTop w:val="0"/>
      <w:marBottom w:val="0"/>
      <w:divBdr>
        <w:top w:val="none" w:sz="0" w:space="0" w:color="auto"/>
        <w:left w:val="none" w:sz="0" w:space="0" w:color="auto"/>
        <w:bottom w:val="none" w:sz="0" w:space="0" w:color="auto"/>
        <w:right w:val="none" w:sz="0" w:space="0" w:color="auto"/>
      </w:divBdr>
    </w:div>
    <w:div w:id="891041091">
      <w:bodyDiv w:val="1"/>
      <w:marLeft w:val="0"/>
      <w:marRight w:val="0"/>
      <w:marTop w:val="0"/>
      <w:marBottom w:val="0"/>
      <w:divBdr>
        <w:top w:val="none" w:sz="0" w:space="0" w:color="auto"/>
        <w:left w:val="none" w:sz="0" w:space="0" w:color="auto"/>
        <w:bottom w:val="none" w:sz="0" w:space="0" w:color="auto"/>
        <w:right w:val="none" w:sz="0" w:space="0" w:color="auto"/>
      </w:divBdr>
    </w:div>
    <w:div w:id="892691920">
      <w:bodyDiv w:val="1"/>
      <w:marLeft w:val="0"/>
      <w:marRight w:val="0"/>
      <w:marTop w:val="0"/>
      <w:marBottom w:val="0"/>
      <w:divBdr>
        <w:top w:val="none" w:sz="0" w:space="0" w:color="auto"/>
        <w:left w:val="none" w:sz="0" w:space="0" w:color="auto"/>
        <w:bottom w:val="none" w:sz="0" w:space="0" w:color="auto"/>
        <w:right w:val="none" w:sz="0" w:space="0" w:color="auto"/>
      </w:divBdr>
    </w:div>
    <w:div w:id="1132094454">
      <w:bodyDiv w:val="1"/>
      <w:marLeft w:val="0"/>
      <w:marRight w:val="0"/>
      <w:marTop w:val="0"/>
      <w:marBottom w:val="0"/>
      <w:divBdr>
        <w:top w:val="none" w:sz="0" w:space="0" w:color="auto"/>
        <w:left w:val="none" w:sz="0" w:space="0" w:color="auto"/>
        <w:bottom w:val="none" w:sz="0" w:space="0" w:color="auto"/>
        <w:right w:val="none" w:sz="0" w:space="0" w:color="auto"/>
      </w:divBdr>
      <w:divsChild>
        <w:div w:id="590167963">
          <w:marLeft w:val="0"/>
          <w:marRight w:val="0"/>
          <w:marTop w:val="0"/>
          <w:marBottom w:val="0"/>
          <w:divBdr>
            <w:top w:val="none" w:sz="0" w:space="0" w:color="auto"/>
            <w:left w:val="none" w:sz="0" w:space="0" w:color="auto"/>
            <w:bottom w:val="none" w:sz="0" w:space="0" w:color="auto"/>
            <w:right w:val="none" w:sz="0" w:space="0" w:color="auto"/>
          </w:divBdr>
          <w:divsChild>
            <w:div w:id="1329141115">
              <w:marLeft w:val="0"/>
              <w:marRight w:val="0"/>
              <w:marTop w:val="0"/>
              <w:marBottom w:val="0"/>
              <w:divBdr>
                <w:top w:val="single" w:sz="6" w:space="0" w:color="EEEEEE"/>
                <w:left w:val="none" w:sz="0" w:space="0" w:color="auto"/>
                <w:bottom w:val="none" w:sz="0" w:space="0" w:color="auto"/>
                <w:right w:val="none" w:sz="0" w:space="0" w:color="auto"/>
              </w:divBdr>
              <w:divsChild>
                <w:div w:id="151900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080175">
      <w:bodyDiv w:val="1"/>
      <w:marLeft w:val="0"/>
      <w:marRight w:val="0"/>
      <w:marTop w:val="0"/>
      <w:marBottom w:val="0"/>
      <w:divBdr>
        <w:top w:val="none" w:sz="0" w:space="0" w:color="auto"/>
        <w:left w:val="none" w:sz="0" w:space="0" w:color="auto"/>
        <w:bottom w:val="none" w:sz="0" w:space="0" w:color="auto"/>
        <w:right w:val="none" w:sz="0" w:space="0" w:color="auto"/>
      </w:divBdr>
    </w:div>
    <w:div w:id="1337420641">
      <w:bodyDiv w:val="1"/>
      <w:marLeft w:val="0"/>
      <w:marRight w:val="0"/>
      <w:marTop w:val="0"/>
      <w:marBottom w:val="0"/>
      <w:divBdr>
        <w:top w:val="none" w:sz="0" w:space="0" w:color="auto"/>
        <w:left w:val="none" w:sz="0" w:space="0" w:color="auto"/>
        <w:bottom w:val="none" w:sz="0" w:space="0" w:color="auto"/>
        <w:right w:val="none" w:sz="0" w:space="0" w:color="auto"/>
      </w:divBdr>
    </w:div>
    <w:div w:id="1338383144">
      <w:bodyDiv w:val="1"/>
      <w:marLeft w:val="0"/>
      <w:marRight w:val="0"/>
      <w:marTop w:val="0"/>
      <w:marBottom w:val="0"/>
      <w:divBdr>
        <w:top w:val="none" w:sz="0" w:space="0" w:color="auto"/>
        <w:left w:val="none" w:sz="0" w:space="0" w:color="auto"/>
        <w:bottom w:val="none" w:sz="0" w:space="0" w:color="auto"/>
        <w:right w:val="none" w:sz="0" w:space="0" w:color="auto"/>
      </w:divBdr>
    </w:div>
    <w:div w:id="1348370319">
      <w:bodyDiv w:val="1"/>
      <w:marLeft w:val="0"/>
      <w:marRight w:val="0"/>
      <w:marTop w:val="0"/>
      <w:marBottom w:val="0"/>
      <w:divBdr>
        <w:top w:val="none" w:sz="0" w:space="0" w:color="auto"/>
        <w:left w:val="none" w:sz="0" w:space="0" w:color="auto"/>
        <w:bottom w:val="none" w:sz="0" w:space="0" w:color="auto"/>
        <w:right w:val="none" w:sz="0" w:space="0" w:color="auto"/>
      </w:divBdr>
    </w:div>
    <w:div w:id="1561400347">
      <w:bodyDiv w:val="1"/>
      <w:marLeft w:val="0"/>
      <w:marRight w:val="0"/>
      <w:marTop w:val="0"/>
      <w:marBottom w:val="0"/>
      <w:divBdr>
        <w:top w:val="none" w:sz="0" w:space="0" w:color="auto"/>
        <w:left w:val="none" w:sz="0" w:space="0" w:color="auto"/>
        <w:bottom w:val="none" w:sz="0" w:space="0" w:color="auto"/>
        <w:right w:val="none" w:sz="0" w:space="0" w:color="auto"/>
      </w:divBdr>
    </w:div>
    <w:div w:id="1598713972">
      <w:bodyDiv w:val="1"/>
      <w:marLeft w:val="0"/>
      <w:marRight w:val="0"/>
      <w:marTop w:val="0"/>
      <w:marBottom w:val="0"/>
      <w:divBdr>
        <w:top w:val="none" w:sz="0" w:space="0" w:color="auto"/>
        <w:left w:val="none" w:sz="0" w:space="0" w:color="auto"/>
        <w:bottom w:val="none" w:sz="0" w:space="0" w:color="auto"/>
        <w:right w:val="none" w:sz="0" w:space="0" w:color="auto"/>
      </w:divBdr>
    </w:div>
    <w:div w:id="1722557801">
      <w:bodyDiv w:val="1"/>
      <w:marLeft w:val="0"/>
      <w:marRight w:val="0"/>
      <w:marTop w:val="0"/>
      <w:marBottom w:val="0"/>
      <w:divBdr>
        <w:top w:val="none" w:sz="0" w:space="0" w:color="auto"/>
        <w:left w:val="none" w:sz="0" w:space="0" w:color="auto"/>
        <w:bottom w:val="none" w:sz="0" w:space="0" w:color="auto"/>
        <w:right w:val="none" w:sz="0" w:space="0" w:color="auto"/>
      </w:divBdr>
    </w:div>
    <w:div w:id="1773627623">
      <w:bodyDiv w:val="1"/>
      <w:marLeft w:val="0"/>
      <w:marRight w:val="0"/>
      <w:marTop w:val="0"/>
      <w:marBottom w:val="0"/>
      <w:divBdr>
        <w:top w:val="none" w:sz="0" w:space="0" w:color="auto"/>
        <w:left w:val="none" w:sz="0" w:space="0" w:color="auto"/>
        <w:bottom w:val="none" w:sz="0" w:space="0" w:color="auto"/>
        <w:right w:val="none" w:sz="0" w:space="0" w:color="auto"/>
      </w:divBdr>
      <w:divsChild>
        <w:div w:id="77138310">
          <w:marLeft w:val="0"/>
          <w:marRight w:val="0"/>
          <w:marTop w:val="0"/>
          <w:marBottom w:val="0"/>
          <w:divBdr>
            <w:top w:val="none" w:sz="0" w:space="0" w:color="auto"/>
            <w:left w:val="none" w:sz="0" w:space="0" w:color="auto"/>
            <w:bottom w:val="none" w:sz="0" w:space="0" w:color="auto"/>
            <w:right w:val="none" w:sz="0" w:space="0" w:color="auto"/>
          </w:divBdr>
        </w:div>
      </w:divsChild>
    </w:div>
    <w:div w:id="1808860351">
      <w:bodyDiv w:val="1"/>
      <w:marLeft w:val="0"/>
      <w:marRight w:val="0"/>
      <w:marTop w:val="0"/>
      <w:marBottom w:val="0"/>
      <w:divBdr>
        <w:top w:val="none" w:sz="0" w:space="0" w:color="auto"/>
        <w:left w:val="none" w:sz="0" w:space="0" w:color="auto"/>
        <w:bottom w:val="none" w:sz="0" w:space="0" w:color="auto"/>
        <w:right w:val="none" w:sz="0" w:space="0" w:color="auto"/>
      </w:divBdr>
      <w:divsChild>
        <w:div w:id="1720661732">
          <w:marLeft w:val="0"/>
          <w:marRight w:val="0"/>
          <w:marTop w:val="0"/>
          <w:marBottom w:val="0"/>
          <w:divBdr>
            <w:top w:val="none" w:sz="0" w:space="0" w:color="auto"/>
            <w:left w:val="none" w:sz="0" w:space="0" w:color="auto"/>
            <w:bottom w:val="none" w:sz="0" w:space="0" w:color="auto"/>
            <w:right w:val="none" w:sz="0" w:space="0" w:color="auto"/>
          </w:divBdr>
          <w:divsChild>
            <w:div w:id="191655399">
              <w:marLeft w:val="0"/>
              <w:marRight w:val="0"/>
              <w:marTop w:val="100"/>
              <w:marBottom w:val="100"/>
              <w:divBdr>
                <w:top w:val="none" w:sz="0" w:space="0" w:color="auto"/>
                <w:left w:val="none" w:sz="0" w:space="0" w:color="auto"/>
                <w:bottom w:val="none" w:sz="0" w:space="0" w:color="auto"/>
                <w:right w:val="none" w:sz="0" w:space="0" w:color="auto"/>
              </w:divBdr>
              <w:divsChild>
                <w:div w:id="514732873">
                  <w:marLeft w:val="0"/>
                  <w:marRight w:val="0"/>
                  <w:marTop w:val="0"/>
                  <w:marBottom w:val="0"/>
                  <w:divBdr>
                    <w:top w:val="none" w:sz="0" w:space="0" w:color="auto"/>
                    <w:left w:val="none" w:sz="0" w:space="0" w:color="auto"/>
                    <w:bottom w:val="none" w:sz="0" w:space="0" w:color="auto"/>
                    <w:right w:val="none" w:sz="0" w:space="0" w:color="auto"/>
                  </w:divBdr>
                  <w:divsChild>
                    <w:div w:id="1796171257">
                      <w:marLeft w:val="0"/>
                      <w:marRight w:val="0"/>
                      <w:marTop w:val="0"/>
                      <w:marBottom w:val="0"/>
                      <w:divBdr>
                        <w:top w:val="single" w:sz="18" w:space="0" w:color="88B12A"/>
                        <w:left w:val="single" w:sz="6" w:space="0" w:color="EBEBEB"/>
                        <w:bottom w:val="single" w:sz="6" w:space="8" w:color="EBEBEB"/>
                        <w:right w:val="single" w:sz="6" w:space="0" w:color="EBEBEB"/>
                      </w:divBdr>
                      <w:divsChild>
                        <w:div w:id="14162421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893690858">
      <w:bodyDiv w:val="1"/>
      <w:marLeft w:val="0"/>
      <w:marRight w:val="0"/>
      <w:marTop w:val="0"/>
      <w:marBottom w:val="0"/>
      <w:divBdr>
        <w:top w:val="none" w:sz="0" w:space="0" w:color="auto"/>
        <w:left w:val="none" w:sz="0" w:space="0" w:color="auto"/>
        <w:bottom w:val="none" w:sz="0" w:space="0" w:color="auto"/>
        <w:right w:val="none" w:sz="0" w:space="0" w:color="auto"/>
      </w:divBdr>
    </w:div>
    <w:div w:id="2048941581">
      <w:bodyDiv w:val="1"/>
      <w:marLeft w:val="0"/>
      <w:marRight w:val="0"/>
      <w:marTop w:val="0"/>
      <w:marBottom w:val="0"/>
      <w:divBdr>
        <w:top w:val="none" w:sz="0" w:space="0" w:color="auto"/>
        <w:left w:val="none" w:sz="0" w:space="0" w:color="auto"/>
        <w:bottom w:val="none" w:sz="0" w:space="0" w:color="auto"/>
        <w:right w:val="none" w:sz="0" w:space="0" w:color="auto"/>
      </w:divBdr>
      <w:divsChild>
        <w:div w:id="1782647498">
          <w:marLeft w:val="0"/>
          <w:marRight w:val="0"/>
          <w:marTop w:val="100"/>
          <w:marBottom w:val="100"/>
          <w:divBdr>
            <w:top w:val="none" w:sz="0" w:space="0" w:color="auto"/>
            <w:left w:val="none" w:sz="0" w:space="0" w:color="auto"/>
            <w:bottom w:val="none" w:sz="0" w:space="0" w:color="auto"/>
            <w:right w:val="none" w:sz="0" w:space="0" w:color="auto"/>
          </w:divBdr>
          <w:divsChild>
            <w:div w:id="618803853">
              <w:marLeft w:val="0"/>
              <w:marRight w:val="0"/>
              <w:marTop w:val="150"/>
              <w:marBottom w:val="225"/>
              <w:divBdr>
                <w:top w:val="none" w:sz="0" w:space="0" w:color="auto"/>
                <w:left w:val="none" w:sz="0" w:space="0" w:color="auto"/>
                <w:bottom w:val="none" w:sz="0" w:space="0" w:color="auto"/>
                <w:right w:val="none" w:sz="0" w:space="0" w:color="auto"/>
              </w:divBdr>
              <w:divsChild>
                <w:div w:id="388462508">
                  <w:marLeft w:val="0"/>
                  <w:marRight w:val="0"/>
                  <w:marTop w:val="0"/>
                  <w:marBottom w:val="0"/>
                  <w:divBdr>
                    <w:top w:val="none" w:sz="0" w:space="0" w:color="auto"/>
                    <w:left w:val="none" w:sz="0" w:space="0" w:color="auto"/>
                    <w:bottom w:val="none" w:sz="0" w:space="0" w:color="auto"/>
                    <w:right w:val="none" w:sz="0" w:space="0" w:color="auto"/>
                  </w:divBdr>
                  <w:divsChild>
                    <w:div w:id="34028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379083">
      <w:bodyDiv w:val="1"/>
      <w:marLeft w:val="0"/>
      <w:marRight w:val="0"/>
      <w:marTop w:val="0"/>
      <w:marBottom w:val="0"/>
      <w:divBdr>
        <w:top w:val="none" w:sz="0" w:space="0" w:color="auto"/>
        <w:left w:val="none" w:sz="0" w:space="0" w:color="auto"/>
        <w:bottom w:val="none" w:sz="0" w:space="0" w:color="auto"/>
        <w:right w:val="none" w:sz="0" w:space="0" w:color="auto"/>
      </w:divBdr>
      <w:divsChild>
        <w:div w:id="1295795541">
          <w:marLeft w:val="0"/>
          <w:marRight w:val="0"/>
          <w:marTop w:val="0"/>
          <w:marBottom w:val="0"/>
          <w:divBdr>
            <w:top w:val="none" w:sz="0" w:space="0" w:color="auto"/>
            <w:left w:val="none" w:sz="0" w:space="0" w:color="auto"/>
            <w:bottom w:val="none" w:sz="0" w:space="0" w:color="auto"/>
            <w:right w:val="none" w:sz="0" w:space="0" w:color="auto"/>
          </w:divBdr>
          <w:divsChild>
            <w:div w:id="308746801">
              <w:marLeft w:val="0"/>
              <w:marRight w:val="0"/>
              <w:marTop w:val="0"/>
              <w:marBottom w:val="0"/>
              <w:divBdr>
                <w:top w:val="single" w:sz="6" w:space="0" w:color="EEEEEE"/>
                <w:left w:val="none" w:sz="0" w:space="0" w:color="auto"/>
                <w:bottom w:val="none" w:sz="0" w:space="0" w:color="auto"/>
                <w:right w:val="none" w:sz="0" w:space="0" w:color="auto"/>
              </w:divBdr>
              <w:divsChild>
                <w:div w:id="87688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xuexila.com/zhichang/zhengc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nrencai.com/shehuishijia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21</Pages>
  <Words>1658</Words>
  <Characters>9451</Characters>
  <Application>Microsoft Office Word</Application>
  <DocSecurity>0</DocSecurity>
  <Lines>78</Lines>
  <Paragraphs>22</Paragraphs>
  <ScaleCrop>false</ScaleCrop>
  <Company/>
  <LinksUpToDate>false</LinksUpToDate>
  <CharactersWithSpaces>11087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5</cp:revision>
  <dcterms:created xsi:type="dcterms:W3CDTF">2016-10-11T13:18:00Z</dcterms:created>
  <dcterms:modified xsi:type="dcterms:W3CDTF">2016-10-11T14:04:00Z</dcterms:modified>
</cp:coreProperties>
</file>