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C45FDF" w:rsidP="00C45FDF">
      <w:pPr>
        <w:spacing w:line="220" w:lineRule="atLeast"/>
        <w:jc w:val="center"/>
        <w:rPr>
          <w:rFonts w:asciiTheme="majorEastAsia" w:eastAsiaTheme="majorEastAsia" w:hAnsiTheme="majorEastAsia" w:hint="eastAsia"/>
          <w:b/>
          <w:sz w:val="36"/>
          <w:szCs w:val="36"/>
        </w:rPr>
      </w:pPr>
      <w:r w:rsidRPr="00C45FDF">
        <w:rPr>
          <w:rFonts w:asciiTheme="majorEastAsia" w:eastAsiaTheme="majorEastAsia" w:hAnsiTheme="majorEastAsia"/>
          <w:b/>
          <w:sz w:val="36"/>
          <w:szCs w:val="36"/>
        </w:rPr>
        <w:t>第一讲</w:t>
      </w:r>
    </w:p>
    <w:p w:rsidR="00C45FDF" w:rsidRPr="00C45FDF" w:rsidRDefault="00C45FDF" w:rsidP="00C45FDF">
      <w:pPr>
        <w:ind w:firstLineChars="200" w:firstLine="560"/>
        <w:rPr>
          <w:rFonts w:asciiTheme="majorEastAsia" w:eastAsiaTheme="majorEastAsia" w:hAnsiTheme="majorEastAsia"/>
          <w:sz w:val="28"/>
        </w:rPr>
      </w:pPr>
      <w:r w:rsidRPr="00C45FDF">
        <w:rPr>
          <w:rFonts w:asciiTheme="majorEastAsia" w:eastAsiaTheme="majorEastAsia" w:hAnsiTheme="majorEastAsia" w:hint="eastAsia"/>
          <w:sz w:val="28"/>
        </w:rPr>
        <w:t>加强党员干部政治品质和道德品行教育，是新形势下党员干部的必修课。何为道德呢?道德就是一定社会、一定阶级向人们提出的处理个人与个人、个人与社会之间各种关系的一种特殊的行为规范，其特征是以善恶为标准，调节人们之间和个人与社会之间关系;它是依据社会舆论、传统文化和生活习惯来判断一个人的品质，主要依靠人们自觉的内心观念来维持。党员干部应该如何加强政治品质和道德品行教育呢?</w:t>
      </w:r>
    </w:p>
    <w:p w:rsidR="00C45FDF" w:rsidRPr="00C45FDF" w:rsidRDefault="00C45FDF" w:rsidP="00C45FDF">
      <w:pPr>
        <w:rPr>
          <w:rFonts w:asciiTheme="majorEastAsia" w:eastAsiaTheme="majorEastAsia" w:hAnsiTheme="majorEastAsia"/>
          <w:sz w:val="28"/>
        </w:rPr>
      </w:pPr>
      <w:bookmarkStart w:id="0" w:name="_GoBack"/>
      <w:bookmarkEnd w:id="0"/>
      <w:r w:rsidRPr="00C45FDF">
        <w:rPr>
          <w:rFonts w:asciiTheme="majorEastAsia" w:eastAsiaTheme="majorEastAsia" w:hAnsiTheme="majorEastAsia" w:hint="eastAsia"/>
          <w:sz w:val="28"/>
        </w:rPr>
        <w:t xml:space="preserve">　　一、加强党员干部政治品质和道德品行教育重要意义</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个人品德修养是道德建设的基础 。整个社会的道德文明程度是由每个人的品德风貌来体现的，个人品德建设是社会道德建设的基础，没有良好的个人品德修养，就谈不上公德心、责任感和荣辱观，社会公德、职业道德和家庭美德建设都将是空中楼阁，无根之本，无源之水。只有每个人的思想道德素质提高了，家庭和社会的整体素质才能提高;只有重视个人品德教育，人人讲道德，人人重修养，我们社会主义道德建设的各项要求才能落到实处。</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加强党员干部政治品质和道德品行教育是加强党员干部队伍建设的需要。随着体制转轨和社会转型，社会价值伦理日趋多元，绝大多数党员干部都能够经受住考验。但不可否认，确有极少数党员干部心理失衡，道德失范，是非不明，美丑不分，自律意识淡薄，自制能力丧失，拜金主义、享乐主义、个人主义严重滋长，导致腐化堕落，严重损害了党的形象，破坏了党和人民群众的血肉联系。因此，加强党员干部政治品质和道德品行教育，是加强党员干部队伍建设的迫切需要。</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加强党员干部政治品质和道德品行教育有利于推动良好道德风尚的形成。党的领导干部既是党和国家众多政策、法令、规章制度的重要制订者和执行者，又是广大人民群众的组织者和领导者。领导干部道德素质的高低，不仅直接影响到党和政府的形象、威信和领导作用的发挥，而且对全社会的思想道德建设和社会风气的形成都具有重要的示范和导向作用，必将对形成良好的社会风尚产生积极的推动作用。</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二、加强党员干部政治品质和道德品行教育的对策</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树立正确的道德观。一是要继承和发扬中华民族传统美德的精髓 ，中华民族在五千年的历史长河中，给我们留下了宝贵的传统美</w:t>
      </w:r>
      <w:r w:rsidRPr="00C45FDF">
        <w:rPr>
          <w:rFonts w:asciiTheme="majorEastAsia" w:eastAsiaTheme="majorEastAsia" w:hAnsiTheme="majorEastAsia" w:hint="eastAsia"/>
          <w:sz w:val="28"/>
        </w:rPr>
        <w:lastRenderedPageBreak/>
        <w:t>德，这些传统美德对当今构建和谐社会，形成良好的社会风尚，具有重要的现实意义，我们应该加以继承和发扬; 二是牢固把握社会主义的道德规范 ，党员干部一定要把握社会主义基本道德规范，牢固掌握公民道德基本规范、社会公德规范、职业道德规范、家庭美德规范等规范，这是党员干部形成良好品德的前提; 三是要大力倡导共产主义的道德观，党员干部担负着实现共产主义的崇高历史使命，把共产主义事业当作自己的奋斗目标，应该理所当然地把共产主义道德作为自己的行为规范，要树立"大公无私"、"毫不利己、专门利人"、"勤于奉献"，必要时甚至不惜牺牲自己的生命等共产主义道德观。</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树立社会主义荣辱观。党员干部树立社会主义荣辱观，会产生巨大的人格力量和道德感染力，对党风廉政建设起到积极的推动作用。荣誉和耻辱，是社会对人们行为的褒贬评价以及人们对这种评价的自我感受。只有知荣辱，才能明是非、辨美丑。以"八荣八耻"为核心的社会主义荣辱观，它界定了荣耻，判断了是非，区分了美丑，鲜明地指出我们应该坚持什么、反对什么、倡导什么、抵制什么，是非标准鲜明，价值导向明确，是社会主义价值观的具体化，应该成为我们每个人的价值取向和行为准则。</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加强道德意志锻炼。一是要坚定信念，持之以恒 。党员干部一时加强党性修养并不难，难的是一辈子坚持自我改造。作为党员领导干部，一定要忍受常人不能忍受的艰难、困苦，在所追求的理想目标上始终不渝，在政治立场上旗帜鲜明，在政治原则上寸步不让，坚定不移地捍卫国家和民族的利益。 二是坚守防线，抵制诱惑 。在当今多样多元多变纷繁复杂的社会生活面前，党员作为社会的一员，不可避免地会受到各种腐朽思想和生活方式的影响，受到权力、金钱、美色的诱惑。所以党员干部要抵御诱惑，增强拒腐防变的能力，要树立立党为公、执政为民的意识，严以律己，用党纪国法约束自己，提高境界，净化心灵。在思想道德上筑牢拒腐防变的防线，才能经受住权力、金钱、美色的诱惑，永葆共产党人和人民公仆的革命本色。</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养成良好道德行为的习惯。一是要言行一致 。党员干部在政治上要光明磊落，讲真话，办实事，言行一致，表里如一，但有的党员干部为满足自我私欲，在做报告时义正词严，暗地里却索贿、受贿，干损害人民利益的事情，思想当巨人，行动做矮子，言行不一，不仅得不到人民群众的信任，还会损坏党的形象，给党的事业带来损失。党员干部一定要言行一致，说到做到，从严要求自己，不说</w:t>
      </w:r>
      <w:r w:rsidRPr="00C45FDF">
        <w:rPr>
          <w:rFonts w:asciiTheme="majorEastAsia" w:eastAsiaTheme="majorEastAsia" w:hAnsiTheme="majorEastAsia" w:hint="eastAsia"/>
          <w:sz w:val="28"/>
        </w:rPr>
        <w:lastRenderedPageBreak/>
        <w:t>假话，不说空话，不欺上瞒下，实心实意为人民办事，尽心竭力为人民谋福利。二是要以身作则。党员干部身先士卒，带头苦干，自觉实践自己所提倡的道德标准和价值观念，是做好各项工作的关键，也是调动广大党员干部工作积极性的力量源泉。作为一名党员，特别是各级领导干部，要时时处处规范自己的言行，时时注意自身形象的示范、导向作用，发挥无私奉献精神，模范遵纪守法，用自己的模范言行和人格力量为群众做出榜样。三是要努力做到"慎独"。"慎独"指的是在个人独处，无人监督，独自居处的时候，也能自觉地严于律己，谨慎地对待自己的所思所行，防止有违道德的欲念和行为发生。这是一种高度自觉的行为，是道德的最高境界。这就要求党员干部要自觉地遵守党纪、国法和道德规范。要增强自我监督意识，经常性地进行自我反省，勇于剖自己，发现有违背党性原则和道德要求之处，及时纠正，防微杜渐。</w:t>
      </w:r>
    </w:p>
    <w:p w:rsidR="00C45FDF" w:rsidRPr="00C45FDF" w:rsidRDefault="00C45FDF" w:rsidP="00C45FDF">
      <w:pPr>
        <w:rPr>
          <w:rFonts w:asciiTheme="majorEastAsia" w:eastAsiaTheme="majorEastAsia" w:hAnsiTheme="majorEastAsia"/>
          <w:sz w:val="28"/>
        </w:rPr>
      </w:pPr>
      <w:r w:rsidRPr="00C45FDF">
        <w:rPr>
          <w:rFonts w:asciiTheme="majorEastAsia" w:eastAsiaTheme="majorEastAsia" w:hAnsiTheme="majorEastAsia" w:hint="eastAsia"/>
          <w:sz w:val="28"/>
        </w:rPr>
        <w:t xml:space="preserve">　　只有这样，才能堂堂正正地做人，清清白白地从政，干干净净地做事，做一名"政治上靠得住、工作上有本事、作风上过得硬"的德才兼备的党员干部。</w:t>
      </w: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p>
    <w:p w:rsidR="00C45FDF" w:rsidRDefault="00C45FDF" w:rsidP="00C45FDF">
      <w:pPr>
        <w:spacing w:line="220" w:lineRule="atLeast"/>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lastRenderedPageBreak/>
        <w:t>第二讲</w:t>
      </w:r>
    </w:p>
    <w:p w:rsidR="007A245B" w:rsidRPr="007A245B" w:rsidRDefault="007A245B" w:rsidP="007A245B">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sz w:val="28"/>
          <w:szCs w:val="24"/>
        </w:rPr>
      </w:pPr>
      <w:r w:rsidRPr="007A245B">
        <w:rPr>
          <w:rFonts w:asciiTheme="majorEastAsia" w:eastAsiaTheme="majorEastAsia" w:hAnsiTheme="majorEastAsia" w:cs="宋体" w:hint="eastAsia"/>
          <w:sz w:val="28"/>
          <w:szCs w:val="24"/>
        </w:rPr>
        <w:t>各级党组织和党员领导干部要带头厉行法治，不断提高依法执政能力和水平，不断推进各项治国理政活动的制度化、法律化。</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——2012年12月4日在首都各界纪念现行宪法公布施行30周年大会上的讲话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共产党员永远是劳动人民的普通一员，除了法律和政策规定范围内的个人利益和工作职权以外，所有共产党员都不得谋求任何私利和特权。这个问题不仅是党风廉政建设的重要内容，而且是涉及党和国家能不能永葆生机活力的大问题。要采取得力措施，坚决反对和克服特权思想、特权现象。</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——2013年1月22日在十八届中央纪委二次全会上的讲话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教育实践活动要着眼于自我净化、自我完善、自我革新、自我提高，以“照镜子、正衣冠、洗洗澡、治治病”为总要求。照镜子，主要是以党章为镜，对照党的纪律、群众期盼、先进典型，对照改进作风要求，在宗旨意识、工作作风、廉洁自律上摆问题、找差距、明方向。正衣冠，主要是按照为民务实清廉的要求，勇于正视缺点和不足，严明党的纪律特别是政治纪律，敢于触及思想、正视矛盾和问题，从自己做起，从现在改起，端正行为，自觉把党性修养正一正、把党员义务理一理、把党纪国法紧一紧，保持共产党人良好形象。洗洗澡，主要是以整风的精神开展批评和自我批评，深入分析发生问题的原因，清洗思想和行为上的灰尘，保持共产党人政治本色。治治病，主要是坚持惩前毖后、治病救人方针，区别情况、对症下药，对作风方面存在问题的党员、干部进行教育提醒，对问题严重的进行查处，对不正之风和突出问题进行专项治理。</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——2013年6月18日在党的群众路线教育实践活动工作会议上的讲话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党员是党的肌体的细胞。党的先进性和纯洁性要靠千千万万党员的先进性和纯洁性来体现，党的执政使命要靠千千万万党员卓有</w:t>
      </w:r>
      <w:r w:rsidRPr="007A245B">
        <w:rPr>
          <w:rFonts w:asciiTheme="majorEastAsia" w:eastAsiaTheme="majorEastAsia" w:hAnsiTheme="majorEastAsia" w:cs="宋体" w:hint="eastAsia"/>
          <w:sz w:val="28"/>
          <w:szCs w:val="24"/>
        </w:rPr>
        <w:lastRenderedPageBreak/>
        <w:t>成效的工作来完成，党要管党、从严治党必须落实到党员队伍的管理中去。党组织要严格把关，把政治标准放在首位，确保政治合格。要重视从青年工人、农民、知识分子中发展党员。要严格党员日常教育和管理，使广大党员平常时候看得出来、关键时刻站得出来、危急关头豁得出来，充分发挥先锋模范作用。</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——2013年6月28日在全国组织工作会议上的讲话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作风问题根本上是党性问题。改进作风要举一反三，透过作风看党性，在解决作风问题的基础上解决好党性问题。领导干部要把深入改进作风与加强党性修养结合起来，自觉讲诚信、懂规矩、守纪律，襟怀坦白、言行一致，心存敬畏、手握戒尺，对党忠诚老实，对群众忠诚老实，做到台上台下一种表现，任何时候、任何情况下都不越界、越轨。</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——2013年8月28日至31日在辽宁考察时的讲话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全党同志特别是领导干部一定要讲修养、讲道德、讲廉耻，追求积极向上的生活情趣，养成共产党人的高风亮节，做到富贵不能淫、贫贱不能移、威武不能屈。</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——2014年1月26日至28日在内蒙古自治区调研时的讲话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各级领导干部都要树立和发扬好的作风，既严以修身、严以用权、严于律己，又谋事要实、创业要实、做人要实。严以修身，就是要加强党性修养，坚定理想信念，提升道德境界，追求高尚情操，自觉远离低级趣味，自觉抵制歪风邪气。严以用权，就是要坚持用权为民，按规则、按制度行使权力，把权力关进制度的笼子里，任何时候都不搞特权、不以权谋私。严于律己，就是要心存敬畏、手握戒尺，慎独慎微、勤于自省，遵守党纪国法，做到为政清廉。谋事要实，就是要从实际出发谋划事业和工作，使点子、政策、方案符合实际情况、符合客观规律、符合科学精神，不好高骛远，不脱离实际。创业要实，就是要脚踏实地、真抓实干，敢于担当责任，勇于直面矛盾，善于解决问题，努力创造经得起实践、人民、历史检验的实绩。做人要实，就是要对党、对组织、对人民、对同志忠</w:t>
      </w:r>
      <w:r w:rsidRPr="007A245B">
        <w:rPr>
          <w:rFonts w:asciiTheme="majorEastAsia" w:eastAsiaTheme="majorEastAsia" w:hAnsiTheme="majorEastAsia" w:cs="宋体" w:hint="eastAsia"/>
          <w:sz w:val="28"/>
          <w:szCs w:val="24"/>
        </w:rPr>
        <w:lastRenderedPageBreak/>
        <w:t>诚老实，做老实人、说老实话、干老实事，襟怀坦白，公道正派。要发扬钉钉子精神，保持力度、保持韧劲，善始善终、善作善成，不断取得作风建设新成效。</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——2014年3月9日在参加十二届全国人大二次会议安徽代表团审议时的讲话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任何一名党员，不论职务高低、资历深浅、成就大小，都必须自觉遵守党内政治生活准则，各级党员领导干部要率先垂范。</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——2014年5月9日在指导河南省兰考县委常委班子党的群众路线教育实践活动专题民主生活会时的讲话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廉洁自律是共产党人为官从政的底线。我经常讲，鱼和熊掌不可兼得，当官发财两条道，当官就不要发财，发财就不要当官。要始终严格要求自己，把好权力关、金钱关、美色关，做到清清白白做人、干干净净做事、坦坦荡荡为官。要加强对亲属和身边工作人员的教育和约束，要求他们守德、守纪、守法。</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——2015年1月12日，同中央党校第一期县委书记研修班学员座谈时的讲话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党内规矩有的有明文规定，有的没有，但作为一个党的干部特别是高级干部应该懂的。不懂的话，那就不具备当干部特别是高级干部的觉悟和水平。没有明文规定一定要报的事项，报还是不报，关键看党的观念强不强、党性强不强。领导干部违纪往往是从破坏规矩开始的。规矩不能立起来、严起来，很多问题就会慢慢产生出来。很多事实都证明了这一点。讲规矩是对党员、干部党性的重要考验，是对党员、干部对党忠诚度的重要检验。</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——2015年1月13日在第十八届中央纪律检查委员会第五次全体会议上的讲话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千里之堤，溃于蚁穴。一个人的腐化变质、违法，都是从小的生活问题、吃喝问题、违反八项规定开始的。通过加强巡视工作，</w:t>
      </w:r>
      <w:r w:rsidRPr="007A245B">
        <w:rPr>
          <w:rFonts w:asciiTheme="majorEastAsia" w:eastAsiaTheme="majorEastAsia" w:hAnsiTheme="majorEastAsia" w:cs="宋体" w:hint="eastAsia"/>
          <w:sz w:val="28"/>
          <w:szCs w:val="24"/>
        </w:rPr>
        <w:lastRenderedPageBreak/>
        <w:t>严明党的纪律，使纪律不流于形式，防止纪律变成一个很松、很软的东西，真正强化刚性约束。修订条例坚决贯彻三中、四中全会精神，围绕党的政治纪律、组织纪律、廉洁纪律、群众纪律、工作纪律和生活纪律，深化“四个着力”，推动依法依规开展巡视。</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——2015年6月26日在中央政治局会议审议巡视工作条例修订稿时的讲话</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要在全党开展法规制度宣传教育，引导广大党员、干部牢固树立法治意识、制度意识、纪律意识，懂法纪、明规矩，知敬畏、存戒惧，形成尊崇制度、遵守制度、捍卫制度的良好氛围。</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A245B">
        <w:rPr>
          <w:rFonts w:asciiTheme="majorEastAsia" w:eastAsiaTheme="majorEastAsia" w:hAnsiTheme="majorEastAsia" w:cs="宋体" w:hint="eastAsia"/>
          <w:sz w:val="28"/>
          <w:szCs w:val="24"/>
        </w:rPr>
        <w:t xml:space="preserve">　　——2015年6月26日在十八届中央政治局第二十四次集体学习时的讲话</w:t>
      </w: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lastRenderedPageBreak/>
        <w:t>第三讲</w:t>
      </w:r>
    </w:p>
    <w:p w:rsidR="007A245B" w:rsidRPr="007A245B" w:rsidRDefault="007A245B" w:rsidP="007A245B">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color w:val="515151"/>
          <w:sz w:val="28"/>
          <w:szCs w:val="24"/>
        </w:rPr>
      </w:pPr>
      <w:r w:rsidRPr="007A245B">
        <w:rPr>
          <w:rFonts w:asciiTheme="majorEastAsia" w:eastAsiaTheme="majorEastAsia" w:hAnsiTheme="majorEastAsia" w:cs="宋体" w:hint="eastAsia"/>
          <w:color w:val="515151"/>
          <w:sz w:val="28"/>
          <w:szCs w:val="24"/>
        </w:rPr>
        <w:t>“希望能针对农村的实际情况，为农村党员设置‘私人定制’的争做合格党员的行动计划。”春节回乡探亲期间，省委组织部机关干部在乡间小道上、聚会圆桌旁，认真倾听家乡百姓的乡语乡音、品味年味背后的民情民意，一位农村党员对开展“两学一做”学习教育的建议给干部们留下深刻印象。</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及早谋划，全员行动。“学党章党规、学系列讲话，做合格党员”，中央部署开展的“两学一做”学习教育即将正式开始。按照省委要求，省委组织部精心做好“两学一做”学习教育前期各项准备工作——及时传达学习做好思想准备、开展“双找寻亲”活动做好组织准备、开展“全覆盖谈心谈话”做好调研准备、牵头研制“1+N”方案做好工作准备，“四个准备”的落地落实也将确保学习教育顺利开局、扎实开展、取得实效。</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b/>
          <w:bCs/>
          <w:color w:val="515151"/>
          <w:sz w:val="28"/>
          <w:szCs w:val="24"/>
        </w:rPr>
        <w:t xml:space="preserve">　　思想准备：学习发动层层深入</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思想是行动的先导。“在全体党员中开展‘两学一做’学习教育，是在党的群众路线教育实践活动和‘三严三实’专题教育基础上，推动党内教育从‘关键少数’向全体党员拓展、从集中性教育活动向经常性教育延伸的战略举措。各级领导干部要带头学，为全体党员干部作出示范和表率。”在1月31日召开的全省市县乡换届工作暨组织部长会议上，省委书记王东明对开展“两学一做”学习教育提出要求。</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省委组织部赓即召开部务(扩大)会，专题传达学习全国组织部长会议精神和省委要求，对成立“两学一做”学习教育工作机构、统筹工作力量等作出安排部署。21个市(州)、183个县(市、区)党委层层召开党委常委会会议、组织部长会，迅速把思想和行动统一到中央和省委的要求上来，为开展“两学一做”学习教育筑牢思想基础。</w:t>
      </w:r>
    </w:p>
    <w:p w:rsidR="007A245B" w:rsidRDefault="007A245B" w:rsidP="007A245B">
      <w:pPr>
        <w:shd w:val="clear" w:color="auto" w:fill="FFFFFF"/>
        <w:adjustRightInd/>
        <w:snapToGrid/>
        <w:spacing w:before="100" w:beforeAutospacing="1" w:after="100" w:afterAutospacing="1" w:line="420" w:lineRule="atLeast"/>
        <w:ind w:firstLine="555"/>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绵阳市以居民小区基层党支部为重点，积极组织社区党员干部学习，充分发挥小区党组织自我净化、自我提升的主动性;广安市大</w:t>
      </w:r>
      <w:r w:rsidRPr="007A245B">
        <w:rPr>
          <w:rFonts w:asciiTheme="majorEastAsia" w:eastAsiaTheme="majorEastAsia" w:hAnsiTheme="majorEastAsia" w:cs="宋体" w:hint="eastAsia"/>
          <w:color w:val="515151"/>
          <w:sz w:val="28"/>
          <w:szCs w:val="24"/>
        </w:rPr>
        <w:lastRenderedPageBreak/>
        <w:t>规模开展普规普纪行动，建立党章党规党纪专题培训、会前学规学纪，多措并举为“两学一做”学习教育预热。泸州市合江县层层组织开展“讲党课、送党课、评党课”活动，教育引导党员干部拧紧思想“总开关”，增强“四种意识”……蜀中各地纷纷结合各自实际，多管齐下为开展“两学一做”学习教育做足准备。</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b/>
          <w:bCs/>
          <w:color w:val="515151"/>
          <w:sz w:val="28"/>
          <w:szCs w:val="24"/>
        </w:rPr>
        <w:t xml:space="preserve">　　组织准备：</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b/>
          <w:bCs/>
          <w:color w:val="515151"/>
          <w:sz w:val="28"/>
          <w:szCs w:val="24"/>
        </w:rPr>
        <w:t xml:space="preserve">　　“六个一”主题活动广泛开展</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家乡是外出务工党员的港湾，要尽可能地给予关怀，让他们感受到党的关怀、党的教育，让他们主动联系、主动靠近党组织，确保党员离乡不离党、外出受培训、回家受重用。”春节前，一场专为外出务工党员召开的座谈会在南充市南部县建兴镇举行，省委组织部副部长、省委党建办主任雷世界如是说。“请在外面务工的党员定期跟村上联系，便于我们加强了解、互通情况。”建兴镇陈家坝村党支部书记周晓明对参会的外出务工党员提出希望。</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发出一封慰问信、召开一次座谈会、开展一次组织生活会、举办一场技能培训、发现一批优秀人才、开展一次走访慰问”，全省各级各地结合开展党员组织关系集中排查，抓住农村外出务工党员返乡过年的有利时机，纷纷以“六个一”主题活动为载体，开展“党组织找党员、党员找党组织”的“双找双配套”活动，确保党员参加“两学一做”学习教育全覆盖、零遗漏。</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内江市组织外出务工党员对基层党组织进行民主评议，征求他们对家乡发展和基层党组织建设的意见建议，做好“两学一做”学习教育调研摸排;“始终与家乡党组织保持密切联系，感受到家乡温暖”，雅安市每一个村党支部都张贴出“致外出务工党员的慰问信”，发出“为组织争光、为党旗添彩”的倡议;“充分发挥党员的先进性作用”，德阳市号召全市党员干部尤其是外出务工党员“不忘本，给群众带个头，把形象树起来”。</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b/>
          <w:bCs/>
          <w:color w:val="515151"/>
          <w:sz w:val="28"/>
          <w:szCs w:val="24"/>
        </w:rPr>
        <w:t xml:space="preserve">　　调研准备：</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b/>
          <w:bCs/>
          <w:color w:val="515151"/>
          <w:sz w:val="28"/>
          <w:szCs w:val="24"/>
        </w:rPr>
        <w:lastRenderedPageBreak/>
        <w:t xml:space="preserve">　　“全覆盖谈心谈话”征求意见</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“一盼方法措施更简洁管用;二盼党员干部的形象能大大提升;三盼重在解决发生在群众身边的突出问题;四盼关键是能促进经济社会发展。”</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这是一份记录着基层党员心声的调研报告——对于开展“两学一做”学习教育，基层党员普遍有“四盼”。</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这是一份实打实的调研报告。结合深入开展“走基层、解难题、办实事、惠民生”活动，省委领导利用春节期间走访慰问基层干部群众的良好契机，分别带头带队深入基层一线进行调研，并主持召开专题座谈会，广泛收集社会各界对开展“两学一做”学习教育的期盼。“希望能既重教育、又重处置，通过学习教育让所有党员都能时刻牢记自己的党员身份，让先进性摸得着、看得见”“希望能将坚持党员标准、落实党的要求、顺应群众期待，作为检验‘两学一做’学习教育成效的重要标准”“希望以学习教育为推动改革发展加油鼓劲，做到两手抓、两促进”……</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结合精准调研，服务中心大局，“两学一做”学习教育必将会为我省的经济社会发展注入新的强大活力。</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b/>
          <w:bCs/>
          <w:color w:val="515151"/>
          <w:sz w:val="28"/>
          <w:szCs w:val="24"/>
        </w:rPr>
        <w:t xml:space="preserve">　　工作准备：“1+N”方案突出针对性</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结合美丽生态和谐小康新甘孜‘六大战略’实施，丰富拓展学习教育内容，做到法律法规常识必学、民族宗教知识必学。”在3月1日召开的全省“两学一做”学习教育工作座谈会上，甘孜州委组织部主要负责人提出了甘孜州开展这项工作的初步想法。</w:t>
      </w:r>
    </w:p>
    <w:p w:rsidR="007A245B" w:rsidRDefault="007A245B" w:rsidP="007A245B">
      <w:pPr>
        <w:shd w:val="clear" w:color="auto" w:fill="FFFFFF"/>
        <w:adjustRightInd/>
        <w:snapToGrid/>
        <w:spacing w:before="100" w:beforeAutospacing="1" w:after="100" w:afterAutospacing="1" w:line="420" w:lineRule="atLeast"/>
        <w:ind w:firstLine="555"/>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会场上，各市(州)党委组织部门、省直相关单位负责同志各抒己见、积极建言。“座谈会的召开，将有利于对全省学习教育总体实施方案进行再次修改完善。”省委组织部分管负责人如是说。“两学一做”学习教育要充分结合省情。</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lastRenderedPageBreak/>
        <w:t xml:space="preserve">　　根据省委部署，省委组织部结合我省实际，抓紧研制了全省开展“两学一做”学习教育的“1+N”方案：“1”即全省学习教育总体实施方案，“N”即分类制定党政机关、农村、街道社区、“两新”组织、国企和教育、卫计等重要领域工作方案，分别有针对性地提出了工作要求。</w:t>
      </w:r>
    </w:p>
    <w:p w:rsidR="007A245B" w:rsidRPr="007A245B" w:rsidRDefault="007A245B" w:rsidP="007A245B">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A245B">
        <w:rPr>
          <w:rFonts w:asciiTheme="majorEastAsia" w:eastAsiaTheme="majorEastAsia" w:hAnsiTheme="majorEastAsia" w:cs="宋体" w:hint="eastAsia"/>
          <w:color w:val="515151"/>
          <w:sz w:val="28"/>
          <w:szCs w:val="24"/>
        </w:rPr>
        <w:t xml:space="preserve">　　广元市苍溪县把开展“两学一做”学习教育和推进精准扶贫相结合，“贫困村能不能脱贫、贫困户能不能致富是检验是否是合格党员的重要标准”;自贡市坚持以问题为导向，“倒逼党员干部在‘两学一做’学习教育中更好地为群众解决问题”;乐山市把开展“两学一做”学习教育和推进经济发展、园区党建结合起来，“在引智留才、借力双创、健全长效机制上下功夫，力争把人才优势转化为技术优势，助推千亿产业园区建设”。</w:t>
      </w: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p>
    <w:p w:rsidR="007A245B" w:rsidRDefault="007A245B" w:rsidP="00C45FDF">
      <w:pPr>
        <w:spacing w:line="220" w:lineRule="atLeast"/>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lastRenderedPageBreak/>
        <w:t>第四讲</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color w:val="515151"/>
          <w:sz w:val="28"/>
          <w:szCs w:val="24"/>
        </w:rPr>
      </w:pPr>
      <w:r w:rsidRPr="00754105">
        <w:rPr>
          <w:rFonts w:asciiTheme="minorEastAsia" w:eastAsiaTheme="minorEastAsia" w:hAnsiTheme="minorEastAsia" w:cs="宋体" w:hint="eastAsia"/>
          <w:b/>
          <w:bCs/>
          <w:color w:val="515151"/>
          <w:sz w:val="28"/>
          <w:szCs w:val="24"/>
        </w:rPr>
        <w:t>什么是党章</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党章即党的章程，它是一个政党为实现党的纲领、开展正规活动、规定党内事务所规定的根本法规，是党赖以建立和活动的法规体系的基础，是党的各级组织和全体党员必须遵守的基本准则和规定，具有最高党法、根本大法的效力。党章一般由党的代表大会制定和通过，它的内容上要是规定党纲、组织机构、组织制度、党员条件、党员的权利义务、党的纪律等。</w:t>
      </w:r>
    </w:p>
    <w:p w:rsidR="00754105" w:rsidRPr="00754105" w:rsidRDefault="00754105" w:rsidP="00754105">
      <w:pPr>
        <w:shd w:val="clear" w:color="auto" w:fill="FFFFFF"/>
        <w:adjustRightInd/>
        <w:snapToGrid/>
        <w:spacing w:before="100" w:beforeAutospacing="1" w:after="100" w:afterAutospacing="1" w:line="420" w:lineRule="atLeast"/>
        <w:jc w:val="center"/>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b/>
          <w:bCs/>
          <w:color w:val="515151"/>
          <w:sz w:val="28"/>
          <w:szCs w:val="24"/>
        </w:rPr>
        <w:t xml:space="preserve">　　中国共产党章程</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b/>
          <w:bCs/>
          <w:color w:val="515151"/>
          <w:sz w:val="28"/>
          <w:szCs w:val="24"/>
        </w:rPr>
        <w:t xml:space="preserve">　　总纲</w:t>
      </w:r>
    </w:p>
    <w:p w:rsidR="00754105" w:rsidRDefault="00754105" w:rsidP="00754105">
      <w:pPr>
        <w:shd w:val="clear" w:color="auto" w:fill="FFFFFF"/>
        <w:adjustRightInd/>
        <w:snapToGrid/>
        <w:spacing w:before="100" w:beforeAutospacing="1" w:after="100" w:afterAutospacing="1" w:line="420" w:lineRule="atLeast"/>
        <w:ind w:firstLine="555"/>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第一章 党员</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第二章 党的组织制度</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第三章 党的中央组织</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第四章 党的地方组织</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第五章 党的基层组织</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第六章 党的干部</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第七章 党的纪律</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第八章 党的纪律检察机关</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第九章 党 组</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第十章 党和共产主义青年团的关系</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第十一章 党徽党旗</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lastRenderedPageBreak/>
        <w:t xml:space="preserve">　　党章总纲是党章的组成部分，党章的前提和总则，即纲领、要领。泛指起领导作用的原则。党章的总纲，是党的最基本的政治纲领和组织纲领。</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b/>
          <w:bCs/>
          <w:color w:val="515151"/>
          <w:sz w:val="28"/>
          <w:szCs w:val="24"/>
        </w:rPr>
        <w:t xml:space="preserve">　　党员必须履行的义务</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一)认真学习马克思列宁主义、毛泽东思想、邓小平理论、“三个代表”重要思想和科学发展观，学习党的路线、方针、政策和决议，学习党的基本知识，学习科学、文化、法律和业务知识，努力提高为人民服务的本领。</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(二)贯彻执行党的基本路线和各项方针、政策，带头参加改革开放和社会主义现代化建设，带动群众为经济发展和社会进步艰苦奋斗，在生产、工作、学习和社会生活中起先锋模范作用。</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(三)坚持党和人民的利益高于一切，个人利益服从党和人民的利益，吃苦在前，享受在后，克己奉公，多做贡献。</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(四)自觉遵守党的纪律，模范遵守国家的法律法规，严格保守党和国家的秘密，执行党的决定，服从组织分配，积极完成党的任务。</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(五)维护党的团结和统一，对党忠诚老实，言行一致，坚决反对一切派别组织和小集团活动，反对阳奉阴违的两面派行为和一切阴谋诡计。</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(六)切实开展批评和自我批评，勇于揭露和纠正工作中的缺点、错误，坚决同消极腐败现象作斗争。</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(七)密切联系群众，向群众宣传党的主张，遇事同群众商量，及时向党反映群众的意见和要求，维护群众的正当利益。</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(八)发扬社会主义新风尚，带头实践社会主义荣辱观，提倡共产主义道德，为了保护国家和人民的利益，在一切困难和危险的时刻挺身而出，英勇斗争，不怕牺牲。</w:t>
      </w:r>
    </w:p>
    <w:p w:rsidR="00754105" w:rsidRPr="00754105" w:rsidRDefault="00754105" w:rsidP="00754105">
      <w:pPr>
        <w:shd w:val="clear" w:color="auto" w:fill="FFFFFF"/>
        <w:adjustRightInd/>
        <w:snapToGrid/>
        <w:spacing w:before="100" w:beforeAutospacing="1" w:after="100" w:afterAutospacing="1" w:line="420" w:lineRule="atLeast"/>
        <w:jc w:val="center"/>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b/>
          <w:bCs/>
          <w:color w:val="515151"/>
          <w:sz w:val="28"/>
          <w:szCs w:val="24"/>
        </w:rPr>
        <w:lastRenderedPageBreak/>
        <w:t xml:space="preserve">　　如何做一名合格的党员?</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b/>
          <w:bCs/>
          <w:color w:val="515151"/>
          <w:sz w:val="28"/>
          <w:szCs w:val="24"/>
        </w:rPr>
        <w:t xml:space="preserve">　　乐享清苦拒诱</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随着时代的发展，收入提高了，环境改善了，日益丰富的物质生活自然而然地改变着人们的消费观念，向往“高大上”的生活已是许多人梦寐以求的人生目标。然而，自幼养成的良好品质和多年铸就的党性修养，让高明堂本能地远离奢靡与浮躁，始终身清气正，本色不移，过着衣不求华、食不求甘、房不求宽、行不求逸，一箪食、一瓢饮、居陋巷而不改其乐的清苦生活。面对形形色色的诱惑，高明堂不为名所动、不为利所惑、不为私所扰，真正做到了乐享清苦平淡、坚定清醒有为、为民务实清廉，彰显了一名共产党员高尚的德行操守。</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高明堂是一位从西部铁路最基层成长起来的党员干部，视忠诚履职为天职。当他的理想信念与党的事业紧密联系在一起时，他就有了勇于担当的使命和动力。对党和事业的忠诚为高明堂注入了不竭的动力，什么样的艰难困苦都阻挡不了他前进的步伐。</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b/>
          <w:bCs/>
          <w:color w:val="515151"/>
          <w:sz w:val="28"/>
          <w:szCs w:val="24"/>
        </w:rPr>
        <w:t xml:space="preserve">　　为人民服务篇</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我们的共产党和共产党所领导的八路军、新四军，是革命的队伍。我们这个队伍完全是为着解放人民的，是彻底地为人民的利益工作的。张思德同志就是我们这个队伍中的一个同志。</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人总是要死的，但死的意义有不同。中国古时候有个文学家叫做司马迁的说过：“人固有一死，或重于泰山，或轻于鸿毛。”为人民利益而死，就比泰山还重;替法西斯卖力，替剥削人民和压迫人民的人去死，就比鸿毛还轻。张思德同志是为人民利益而死的，他的死是比泰山还要重的。</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因为我们是为人民服务的，所以，我们如果有缺点，就不怕别人批评指出。不管是什么人，谁向我们指出都行。只要你说得对，我们就改正。你说的办法对人民有好处，我们就照你的办。“精兵简政”这一条意见，就是党外人士李鼎铭先生提出来的;他提得好，</w:t>
      </w:r>
      <w:r w:rsidRPr="00754105">
        <w:rPr>
          <w:rFonts w:asciiTheme="minorEastAsia" w:eastAsiaTheme="minorEastAsia" w:hAnsiTheme="minorEastAsia" w:cs="宋体" w:hint="eastAsia"/>
          <w:color w:val="515151"/>
          <w:sz w:val="28"/>
          <w:szCs w:val="24"/>
        </w:rPr>
        <w:lastRenderedPageBreak/>
        <w:t>对人民有好处，我们就采用了。只要我们为人民的利益坚持好的，为人民的利益改正错的，我们这个队伍就一定会兴旺起来。</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我们都是来自五湖四海，为了一个共同的革命目标，走到一起来了。我们还要和全国大多数人民走这一条路。我们今天已经领导着有九千一百万人口的根据地，但是还不够，还要更大些，才能取得全民族的解放。我们的同志在困难的时候，要看到成绩，要看到光明，要看到希望，要提高我们的勇气。中国人民正在受难，我们有责任解救他们，我们要努力奋斗。要奋斗就会有牺牲，死人的事是经常发生的。但是我们想到人民的利益，想到大多数人民的痛苦，我们为人民而死，就是死得其所。不过，我们应当尽量地减少那些不必要的牺牲。我们的干部要关心每一个战士，一切革命队伍的人都要互相关心，互相爱护，互相帮助。</w:t>
      </w:r>
    </w:p>
    <w:p w:rsidR="00754105" w:rsidRPr="00754105" w:rsidRDefault="00754105" w:rsidP="00754105">
      <w:pPr>
        <w:shd w:val="clear" w:color="auto" w:fill="FFFFFF"/>
        <w:adjustRightInd/>
        <w:snapToGrid/>
        <w:spacing w:before="100" w:beforeAutospacing="1" w:after="100" w:afterAutospacing="1" w:line="420" w:lineRule="atLeast"/>
        <w:rPr>
          <w:rFonts w:asciiTheme="minorEastAsia" w:eastAsiaTheme="minorEastAsia" w:hAnsiTheme="minorEastAsia" w:cs="宋体" w:hint="eastAsia"/>
          <w:color w:val="515151"/>
          <w:sz w:val="28"/>
          <w:szCs w:val="24"/>
        </w:rPr>
      </w:pPr>
      <w:r w:rsidRPr="00754105">
        <w:rPr>
          <w:rFonts w:asciiTheme="minorEastAsia" w:eastAsiaTheme="minorEastAsia" w:hAnsiTheme="minorEastAsia" w:cs="宋体" w:hint="eastAsia"/>
          <w:color w:val="515151"/>
          <w:sz w:val="28"/>
          <w:szCs w:val="24"/>
        </w:rPr>
        <w:t xml:space="preserve">　　今后我们的队伍里，不管死了谁，不管是炊事员，是战士，只要他是做过一些有益的工作的，我们都要给他送葬，开追悼会。这要成为一个制度。这个方法也要介绍到老百姓那里去。村上的人死了，开个追悼会。用这样的方法，寄托我们的哀思，使整个人民团结起来。</w:t>
      </w:r>
    </w:p>
    <w:p w:rsidR="007A245B" w:rsidRDefault="007A245B"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Pr="00754105" w:rsidRDefault="00754105" w:rsidP="00C45FDF">
      <w:pPr>
        <w:spacing w:line="220" w:lineRule="atLeast"/>
        <w:jc w:val="center"/>
        <w:rPr>
          <w:rFonts w:asciiTheme="majorEastAsia" w:eastAsiaTheme="majorEastAsia" w:hAnsiTheme="majorEastAsia" w:hint="eastAsia"/>
          <w:b/>
          <w:sz w:val="28"/>
          <w:szCs w:val="28"/>
        </w:rPr>
      </w:pPr>
      <w:r w:rsidRPr="00754105">
        <w:rPr>
          <w:rFonts w:asciiTheme="majorEastAsia" w:eastAsiaTheme="majorEastAsia" w:hAnsiTheme="majorEastAsia" w:hint="eastAsia"/>
          <w:b/>
          <w:sz w:val="28"/>
          <w:szCs w:val="28"/>
        </w:rPr>
        <w:lastRenderedPageBreak/>
        <w:t>第五讲</w:t>
      </w:r>
    </w:p>
    <w:p w:rsidR="00754105" w:rsidRPr="00754105" w:rsidRDefault="00754105" w:rsidP="00754105">
      <w:pPr>
        <w:shd w:val="clear" w:color="auto" w:fill="FFFFFF"/>
        <w:adjustRightInd/>
        <w:snapToGrid/>
        <w:spacing w:after="240" w:line="480" w:lineRule="auto"/>
        <w:ind w:firstLine="480"/>
        <w:rPr>
          <w:rFonts w:asciiTheme="majorEastAsia" w:eastAsiaTheme="majorEastAsia" w:hAnsiTheme="majorEastAsia" w:cs="宋体"/>
          <w:color w:val="444444"/>
          <w:sz w:val="28"/>
          <w:szCs w:val="28"/>
        </w:rPr>
      </w:pPr>
      <w:r w:rsidRPr="00754105">
        <w:rPr>
          <w:rFonts w:asciiTheme="majorEastAsia" w:eastAsiaTheme="majorEastAsia" w:hAnsiTheme="majorEastAsia" w:cs="宋体"/>
          <w:color w:val="444444"/>
          <w:sz w:val="28"/>
          <w:szCs w:val="28"/>
        </w:rPr>
        <w:t>关于在全体党员中开展“学党章党规、学系列讲话，做合格党员”学习教育，是为深入学习贯彻习近平总书记系列重要讲话精神，推动全面从严治党向基层延伸，是党中央在新的大局大势下加强思想政治教育的重要举措，是继党的群众路线教育实践活动和“三严三实”专题教育之后，全面深化党内教育的又一次重要实践教育。扎实开展“两学一做”，切实做到不虚不空、不偏不倚，务必重视做好三个方面工作。</w:t>
      </w:r>
    </w:p>
    <w:p w:rsidR="00754105" w:rsidRPr="00754105" w:rsidRDefault="00754105" w:rsidP="00754105">
      <w:pPr>
        <w:shd w:val="clear" w:color="auto" w:fill="FFFFFF"/>
        <w:adjustRightInd/>
        <w:snapToGrid/>
        <w:spacing w:after="240" w:line="480" w:lineRule="auto"/>
        <w:ind w:firstLine="480"/>
        <w:rPr>
          <w:rFonts w:asciiTheme="majorEastAsia" w:eastAsiaTheme="majorEastAsia" w:hAnsiTheme="majorEastAsia" w:cs="宋体"/>
          <w:color w:val="444444"/>
          <w:sz w:val="28"/>
          <w:szCs w:val="28"/>
        </w:rPr>
      </w:pPr>
      <w:r w:rsidRPr="00754105">
        <w:rPr>
          <w:rFonts w:asciiTheme="majorEastAsia" w:eastAsiaTheme="majorEastAsia" w:hAnsiTheme="majorEastAsia" w:cs="宋体"/>
          <w:color w:val="444444"/>
          <w:sz w:val="28"/>
          <w:szCs w:val="28"/>
        </w:rPr>
        <w:t>一是注重分类施策。此次学习教育对象党员领导干部拓展到全体党员，尤其是基层党员，这就要求既要抓住领导干部这个关键少数，紧抓不放，又要注重广大党员的接受能力，因材施教。很大一部分基层党员干部对党章党规、党的方针政策认识不清，思想存在弊端，这就要求党员干部集中一定的时间精力从基础理论知识学起，只有提高思想认知，才能自觉行动。</w:t>
      </w:r>
    </w:p>
    <w:p w:rsidR="00754105" w:rsidRPr="00754105" w:rsidRDefault="00754105" w:rsidP="00754105">
      <w:pPr>
        <w:shd w:val="clear" w:color="auto" w:fill="FFFFFF"/>
        <w:adjustRightInd/>
        <w:snapToGrid/>
        <w:spacing w:after="240" w:line="480" w:lineRule="auto"/>
        <w:ind w:firstLine="480"/>
        <w:rPr>
          <w:rFonts w:asciiTheme="majorEastAsia" w:eastAsiaTheme="majorEastAsia" w:hAnsiTheme="majorEastAsia" w:cs="宋体"/>
          <w:color w:val="444444"/>
          <w:sz w:val="28"/>
          <w:szCs w:val="28"/>
        </w:rPr>
      </w:pPr>
      <w:r w:rsidRPr="00754105">
        <w:rPr>
          <w:rFonts w:asciiTheme="majorEastAsia" w:eastAsiaTheme="majorEastAsia" w:hAnsiTheme="majorEastAsia" w:cs="宋体"/>
          <w:color w:val="444444"/>
          <w:sz w:val="28"/>
          <w:szCs w:val="28"/>
        </w:rPr>
        <w:t>二是注重学习方式。摒除开会念稿的学习形式，结合实际用心学习。党章党规内容丰富、系统性强，需要反复细读，熟记于心，习近平总书记系列重要讲话涉及广泛，具有很强的指导性，习总书记善于用朴实的群众语言解疑释惑，常以打比方、讲故事的形式阐释深刻道理，真正起到入耳入脑入心的作用，广大党员干部可以结</w:t>
      </w:r>
      <w:r w:rsidRPr="00754105">
        <w:rPr>
          <w:rFonts w:asciiTheme="majorEastAsia" w:eastAsiaTheme="majorEastAsia" w:hAnsiTheme="majorEastAsia" w:cs="宋体"/>
          <w:color w:val="444444"/>
          <w:sz w:val="28"/>
          <w:szCs w:val="28"/>
        </w:rPr>
        <w:lastRenderedPageBreak/>
        <w:t>合自身实际、融入日常生活来理解系列讲话。任何学习都是实践基础上的理论升华，广大党员干部要贴近生活、融入群众，以党支部为单位，将学习融入到到日常组织生活中，做到日常学、主动学、深入学，真正把两个内容学好学透。</w:t>
      </w:r>
    </w:p>
    <w:p w:rsidR="00754105" w:rsidRPr="00754105" w:rsidRDefault="00754105" w:rsidP="00754105">
      <w:pPr>
        <w:shd w:val="clear" w:color="auto" w:fill="FFFFFF"/>
        <w:adjustRightInd/>
        <w:snapToGrid/>
        <w:spacing w:after="240" w:line="480" w:lineRule="auto"/>
        <w:ind w:firstLine="480"/>
        <w:rPr>
          <w:rFonts w:asciiTheme="majorEastAsia" w:eastAsiaTheme="majorEastAsia" w:hAnsiTheme="majorEastAsia" w:cs="宋体"/>
          <w:color w:val="444444"/>
          <w:sz w:val="28"/>
          <w:szCs w:val="28"/>
        </w:rPr>
      </w:pPr>
      <w:r w:rsidRPr="00754105">
        <w:rPr>
          <w:rFonts w:asciiTheme="majorEastAsia" w:eastAsiaTheme="majorEastAsia" w:hAnsiTheme="majorEastAsia" w:cs="宋体"/>
          <w:color w:val="444444"/>
          <w:sz w:val="28"/>
          <w:szCs w:val="28"/>
        </w:rPr>
        <w:t>三是注重知行合一。“做合格党员”，不是喊在嘴上、写在纸上的一句空话，而是必须把党章党规、系列讲话落实到行动上、体现到具体工作中。党员是标杆、是引领，党员怎么做，群众就怎么学。每一个党员，只有校准思想之标，调整行为之舵，绷紧作风之弦，立党为公执政为民，才能通过“两学一做”学习教育，以知促行，做讲政治、有信念，讲规矩、有纪律，讲道德、有品行，讲奉献、有作为的合格党员;才能通过“两学一做”学习教育，自重、自省、自警、自励，做说实话、办实事的合格党员;才能通过“两学一做”学习教育，在政治上、思想上、作风上以党章党规严格要求自己，做永葆先进性、纯洁性的合格党员;才能通过“两学一做”学习教育，严守政治纪律，遵守政治规矩，做在党言党、在党忧党、在党为党的合格党员。</w:t>
      </w:r>
    </w:p>
    <w:p w:rsidR="00754105" w:rsidRPr="00754105" w:rsidRDefault="00754105" w:rsidP="00754105">
      <w:pPr>
        <w:shd w:val="clear" w:color="auto" w:fill="FFFFFF"/>
        <w:adjustRightInd/>
        <w:snapToGrid/>
        <w:spacing w:after="240" w:line="480" w:lineRule="auto"/>
        <w:ind w:firstLine="480"/>
        <w:rPr>
          <w:rFonts w:asciiTheme="majorEastAsia" w:eastAsiaTheme="majorEastAsia" w:hAnsiTheme="majorEastAsia" w:cs="宋体"/>
          <w:color w:val="444444"/>
          <w:sz w:val="28"/>
          <w:szCs w:val="28"/>
        </w:rPr>
      </w:pPr>
      <w:r w:rsidRPr="00754105">
        <w:rPr>
          <w:rFonts w:asciiTheme="majorEastAsia" w:eastAsiaTheme="majorEastAsia" w:hAnsiTheme="majorEastAsia" w:cs="宋体"/>
          <w:color w:val="444444"/>
          <w:sz w:val="28"/>
          <w:szCs w:val="28"/>
        </w:rPr>
        <w:t>开展“两学一做”，必须找准学习教育的切入点， 坚持学习与工作紧密结合，两手抓、两促进，真正把党的思想政治建设抓在日常、严在经常，在统一思想、凝聚人心、调动积极性上下功夫，多</w:t>
      </w:r>
      <w:r w:rsidRPr="00754105">
        <w:rPr>
          <w:rFonts w:asciiTheme="majorEastAsia" w:eastAsiaTheme="majorEastAsia" w:hAnsiTheme="majorEastAsia" w:cs="宋体"/>
          <w:color w:val="444444"/>
          <w:sz w:val="28"/>
          <w:szCs w:val="28"/>
        </w:rPr>
        <w:lastRenderedPageBreak/>
        <w:t>一些集中学习、多一些讨论交流、多一些有效载体，以各种基层党员干部易于接受、贴近心声的方式，使学习教育的各项工作更接地气、富有生气、收到实效。近年来，全国上下通过多种形式开展党内教育夯实践行群众路线的思想基础，然而效果却参差不齐。不少贴近实际、富有实效的教育能让党员干部深刻反思、认真剖析，切实改进作风;而有的看似轰轰烈烈、有声有色，实则虚张声势且缺乏实际效果，往往沦为了“花架子”，这就要求广大党员干部在学习教育中避免走过场瞎应付，摈弃形式，用心领会。</w:t>
      </w: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p>
    <w:p w:rsidR="00754105" w:rsidRDefault="00754105" w:rsidP="00C45FDF">
      <w:pPr>
        <w:spacing w:line="220" w:lineRule="atLeast"/>
        <w:jc w:val="center"/>
        <w:rPr>
          <w:rFonts w:asciiTheme="majorEastAsia" w:eastAsiaTheme="majorEastAsia" w:hAnsiTheme="majorEastAsia" w:hint="eastAsia"/>
          <w:b/>
          <w:sz w:val="36"/>
          <w:szCs w:val="36"/>
        </w:rPr>
      </w:pPr>
      <w:r>
        <w:rPr>
          <w:rFonts w:asciiTheme="majorEastAsia" w:eastAsiaTheme="majorEastAsia" w:hAnsiTheme="majorEastAsia" w:hint="eastAsia"/>
          <w:b/>
          <w:sz w:val="36"/>
          <w:szCs w:val="36"/>
        </w:rPr>
        <w:lastRenderedPageBreak/>
        <w:t>第六讲</w:t>
      </w:r>
    </w:p>
    <w:p w:rsidR="00754105" w:rsidRPr="00754105" w:rsidRDefault="00754105" w:rsidP="00754105">
      <w:pPr>
        <w:adjustRightInd/>
        <w:snapToGrid/>
        <w:spacing w:before="75" w:after="75" w:line="480" w:lineRule="auto"/>
        <w:ind w:firstLineChars="200" w:firstLine="560"/>
        <w:rPr>
          <w:rFonts w:asciiTheme="majorEastAsia" w:eastAsiaTheme="majorEastAsia" w:hAnsiTheme="majorEastAsia" w:cs="宋体"/>
          <w:color w:val="222222"/>
          <w:sz w:val="28"/>
          <w:szCs w:val="21"/>
        </w:rPr>
      </w:pPr>
      <w:r w:rsidRPr="00754105">
        <w:rPr>
          <w:rFonts w:asciiTheme="majorEastAsia" w:eastAsiaTheme="majorEastAsia" w:hAnsiTheme="majorEastAsia" w:cs="宋体"/>
          <w:color w:val="222222"/>
          <w:sz w:val="28"/>
          <w:szCs w:val="21"/>
        </w:rPr>
        <w:t>3月2日下午，宣城市委党校举行2016年春季学期开学典礼，宣城市委书记姚玉舟作党课报告，围绕“学党章党规、学系列讲话，做合格党员”与大家交流认识和体会。市委副书记王章来主持，市及市级领导严琛、杨业峰、张平、吴爱国、徐德美、周密、沈伟、钱明树、牛传勇、张光勇、徐晓东出席报告会。</w:t>
      </w:r>
    </w:p>
    <w:p w:rsidR="00754105" w:rsidRPr="00754105" w:rsidRDefault="00754105" w:rsidP="00754105">
      <w:pPr>
        <w:adjustRightInd/>
        <w:snapToGrid/>
        <w:spacing w:before="75" w:after="75" w:line="480" w:lineRule="auto"/>
        <w:rPr>
          <w:rFonts w:asciiTheme="majorEastAsia" w:eastAsiaTheme="majorEastAsia" w:hAnsiTheme="majorEastAsia" w:cs="宋体"/>
          <w:color w:val="222222"/>
          <w:sz w:val="28"/>
          <w:szCs w:val="21"/>
        </w:rPr>
      </w:pPr>
      <w:r w:rsidRPr="00754105">
        <w:rPr>
          <w:rFonts w:asciiTheme="majorEastAsia" w:eastAsiaTheme="majorEastAsia" w:hAnsiTheme="majorEastAsia" w:cs="宋体"/>
          <w:color w:val="222222"/>
          <w:sz w:val="28"/>
          <w:szCs w:val="21"/>
        </w:rPr>
        <w:t xml:space="preserve">　　姚玉舟指出，开展“两学一做”学习教育，是落实党章关于加强党员教育管理要求、面向全体党员深化党内教育的重要实践，是推动党内教育从“关键少数”向广大党员拓展、从集中性教育向经常性教育延伸的重要举措，是加强党的思想政治建设的重要部署。各级党组织要将“两学一做”学习教育作为一项重大政治任务和今年党建工作的龙头任务，按照统一部署，精心组织安排，有力有序推进，确保尽好责、抓到位、见实效。</w:t>
      </w:r>
    </w:p>
    <w:p w:rsidR="00754105" w:rsidRPr="00754105" w:rsidRDefault="00754105" w:rsidP="00754105">
      <w:pPr>
        <w:adjustRightInd/>
        <w:snapToGrid/>
        <w:spacing w:before="75" w:after="75" w:line="480" w:lineRule="auto"/>
        <w:rPr>
          <w:rFonts w:asciiTheme="majorEastAsia" w:eastAsiaTheme="majorEastAsia" w:hAnsiTheme="majorEastAsia" w:cs="宋体"/>
          <w:color w:val="222222"/>
          <w:sz w:val="28"/>
          <w:szCs w:val="21"/>
        </w:rPr>
      </w:pPr>
      <w:r w:rsidRPr="00754105">
        <w:rPr>
          <w:rFonts w:asciiTheme="majorEastAsia" w:eastAsiaTheme="majorEastAsia" w:hAnsiTheme="majorEastAsia" w:cs="宋体"/>
          <w:color w:val="222222"/>
          <w:sz w:val="28"/>
          <w:szCs w:val="21"/>
        </w:rPr>
        <w:t xml:space="preserve">　　姚玉舟指出，学习党章党规，必须着眼明确基本标准、树立行为规范。党章是管党治党的总章程，集中体现着党的基本理论和政治主张，集中体现着党的集体意志和原则要求。作为共产党员，必须尊崇党章、学习党章、遵守党章、维护党章。党规党纪是对党章的延伸和具体化，是规范党员行为的具体遵循。深入学习党章党规，唤醒党员党章党规意识，要强化党章意识，自觉把党章作为做人做</w:t>
      </w:r>
      <w:r w:rsidRPr="00754105">
        <w:rPr>
          <w:rFonts w:asciiTheme="majorEastAsia" w:eastAsiaTheme="majorEastAsia" w:hAnsiTheme="majorEastAsia" w:cs="宋体"/>
          <w:color w:val="222222"/>
          <w:sz w:val="28"/>
          <w:szCs w:val="21"/>
        </w:rPr>
        <w:lastRenderedPageBreak/>
        <w:t>事的根本遵循，把是否把党章作为行动的根本指南、是否切实践行入党誓词、是否模范履行党员义务和遵守党员领导干部要求作为衡量的标准和尺子;要强化纪律意识，自觉做到守纪律、讲规矩，把政治纪律和政治规矩摆在首位，牢固树立政治意识、大局意识、核心意识、看齐意识。坚持高线、守住底线，严格执行《廉洁自律准则》、《纪律处分条例》;要强化从严执纪意识，自觉履行管党治党的政治责任，全面执纪、抓早抓小，充分运用好监督执纪“四种形态”，一把尺子量到底，一寸不让抓执行，用执纪的严肃性和追责问责的约束性保障党章党规的权威性。</w:t>
      </w:r>
    </w:p>
    <w:p w:rsidR="00754105" w:rsidRPr="00754105" w:rsidRDefault="00754105" w:rsidP="00754105">
      <w:pPr>
        <w:adjustRightInd/>
        <w:snapToGrid/>
        <w:spacing w:before="75" w:after="75" w:line="480" w:lineRule="auto"/>
        <w:rPr>
          <w:rFonts w:asciiTheme="majorEastAsia" w:eastAsiaTheme="majorEastAsia" w:hAnsiTheme="majorEastAsia" w:cs="宋体"/>
          <w:color w:val="222222"/>
          <w:sz w:val="28"/>
          <w:szCs w:val="21"/>
        </w:rPr>
      </w:pPr>
      <w:r w:rsidRPr="00754105">
        <w:rPr>
          <w:rFonts w:asciiTheme="majorEastAsia" w:eastAsiaTheme="majorEastAsia" w:hAnsiTheme="majorEastAsia" w:cs="宋体"/>
          <w:color w:val="222222"/>
          <w:sz w:val="28"/>
          <w:szCs w:val="21"/>
        </w:rPr>
        <w:t xml:space="preserve">　　姚玉舟指出，学习习近平总书记系列重要讲话，必须着眼加强理论武装、统一思想行动。十八大以来，习近平总书记围绕改革发展稳定、内政外交国防、治党治国治军各个方面，提出了中国梦、协调推进“四个全面”战略布局、新常态下的发展观、以社会主义核心价值观为引领、党要管党、从严治党等一系列治国理政的新理念新思想新战略，开辟了马克思主义新境界，开创了中国特色社会主义新局面。学习好、贯彻好总书记系列重要讲话精神，要在真学真懂真信真用上下工夫，见成效。真学，就是要深钻细研，入心入脑。要端正态度学、追本溯源学、及时跟进学，全面、系统、科学、准确地领会总书记重要讲话精髓要义。真懂，就是要深刻领会、全</w:t>
      </w:r>
      <w:r w:rsidRPr="00754105">
        <w:rPr>
          <w:rFonts w:asciiTheme="majorEastAsia" w:eastAsiaTheme="majorEastAsia" w:hAnsiTheme="majorEastAsia" w:cs="宋体"/>
          <w:color w:val="222222"/>
          <w:sz w:val="28"/>
          <w:szCs w:val="21"/>
        </w:rPr>
        <w:lastRenderedPageBreak/>
        <w:t>面理解。准确把握贯穿其中的实事求是思想路线、科学思想方法和真挚为民情怀。真信，就是要坚定信仰，爱党为党。始终做共产主义远大理想和中国特色社会主义共同理想的坚定信仰者、做中国共产党的忠诚拥护者、做改革开放和全面建成小康社会伟大事业的自觉践行者。真用，就是要指导实践、推动发展。坚持发展第一要务不动摇，坚定改革决心和信心不动摇，坚守改善民生不动摇，坚持全面从严治党不动摇。</w:t>
      </w:r>
    </w:p>
    <w:p w:rsidR="00754105" w:rsidRPr="00754105" w:rsidRDefault="00754105" w:rsidP="00754105">
      <w:pPr>
        <w:adjustRightInd/>
        <w:snapToGrid/>
        <w:spacing w:before="75" w:after="75" w:line="480" w:lineRule="auto"/>
        <w:rPr>
          <w:rFonts w:asciiTheme="majorEastAsia" w:eastAsiaTheme="majorEastAsia" w:hAnsiTheme="majorEastAsia" w:cs="宋体"/>
          <w:color w:val="222222"/>
          <w:sz w:val="28"/>
          <w:szCs w:val="21"/>
        </w:rPr>
      </w:pPr>
      <w:r w:rsidRPr="00754105">
        <w:rPr>
          <w:rFonts w:asciiTheme="majorEastAsia" w:eastAsiaTheme="majorEastAsia" w:hAnsiTheme="majorEastAsia" w:cs="宋体"/>
          <w:color w:val="222222"/>
          <w:sz w:val="28"/>
          <w:szCs w:val="21"/>
        </w:rPr>
        <w:t xml:space="preserve">　　姚玉舟指出，做合格共产党员，必须着眼党和国家事业的新发展对党员的新要求，坚持以知促行。按照讲政治、有信念，讲规矩、有纪律，讲道德、有品行，讲奉献、有作为的合格党员的标准，一是要忠诚，对党绝对忠诚。忠诚于党的信仰、党的宗旨、党的组织。二是要干净，树立清风正气。看牢自己，绝不放纵妄为;管住家人，绝不放任自流;谨慎交友，绝不放松警惕。三是要担当，立足岗位作贡献、有作为。在任何岗位、任何地方、任何时候、任何情况下都铭记党员身份，积极为党工作，勇于争先不懈怠，敢于攻坚不畏难，善于创新不守旧。运用正确方法激励干部干事创业，最大限度调动广大干部积极性。</w:t>
      </w:r>
    </w:p>
    <w:p w:rsidR="00754105" w:rsidRPr="00754105" w:rsidRDefault="00754105" w:rsidP="00754105">
      <w:pPr>
        <w:adjustRightInd/>
        <w:snapToGrid/>
        <w:spacing w:before="75" w:after="75" w:line="480" w:lineRule="auto"/>
        <w:rPr>
          <w:rFonts w:asciiTheme="majorEastAsia" w:eastAsiaTheme="majorEastAsia" w:hAnsiTheme="majorEastAsia" w:cs="宋体"/>
          <w:color w:val="222222"/>
          <w:sz w:val="28"/>
          <w:szCs w:val="21"/>
        </w:rPr>
      </w:pPr>
      <w:r w:rsidRPr="00754105">
        <w:rPr>
          <w:rFonts w:asciiTheme="majorEastAsia" w:eastAsiaTheme="majorEastAsia" w:hAnsiTheme="majorEastAsia" w:cs="宋体"/>
          <w:color w:val="222222"/>
          <w:sz w:val="28"/>
          <w:szCs w:val="21"/>
        </w:rPr>
        <w:t xml:space="preserve">　　姚玉舟指出，开展好“两学一做”学习教育，要紧密结合宣城实际，分门别类找准问题，丰富内容，创新载体，切实增强针对性、</w:t>
      </w:r>
      <w:r w:rsidRPr="00754105">
        <w:rPr>
          <w:rFonts w:asciiTheme="majorEastAsia" w:eastAsiaTheme="majorEastAsia" w:hAnsiTheme="majorEastAsia" w:cs="宋体"/>
          <w:color w:val="222222"/>
          <w:sz w:val="28"/>
          <w:szCs w:val="21"/>
        </w:rPr>
        <w:lastRenderedPageBreak/>
        <w:t>实效性。要突出正常、经常教育，把握好学习教育的特点，根据不同领域、不同行业党员情况提出具体要求。要坚持领导带头、以上率下，推进学习教育扎实开展。要坚持“两手抓、两促进”，以开展学习教育促进各项工作，以各项工作的实际成效检验学习教育成果，扎扎实实做好各项工作，确保“十三五”开好局、起好步。</w:t>
      </w:r>
    </w:p>
    <w:p w:rsidR="00754105" w:rsidRPr="00754105" w:rsidRDefault="00754105" w:rsidP="00754105">
      <w:pPr>
        <w:adjustRightInd/>
        <w:snapToGrid/>
        <w:spacing w:before="75" w:after="150" w:line="480" w:lineRule="auto"/>
        <w:rPr>
          <w:rFonts w:asciiTheme="majorEastAsia" w:eastAsiaTheme="majorEastAsia" w:hAnsiTheme="majorEastAsia" w:cs="宋体"/>
          <w:color w:val="222222"/>
          <w:sz w:val="28"/>
          <w:szCs w:val="21"/>
        </w:rPr>
      </w:pPr>
      <w:r w:rsidRPr="00754105">
        <w:rPr>
          <w:rFonts w:asciiTheme="majorEastAsia" w:eastAsiaTheme="majorEastAsia" w:hAnsiTheme="majorEastAsia" w:cs="宋体"/>
          <w:color w:val="222222"/>
          <w:sz w:val="28"/>
          <w:szCs w:val="21"/>
        </w:rPr>
        <w:t xml:space="preserve">　　市直各单位主要负责同志，各县市区委书记、副书记、组织部长，市委党校县处级干部专题研讨班和中青年干部培训班全体学员听取了报告。</w:t>
      </w:r>
    </w:p>
    <w:p w:rsidR="00754105" w:rsidRPr="00C45FDF" w:rsidRDefault="00754105" w:rsidP="00C45FDF">
      <w:pPr>
        <w:spacing w:line="220" w:lineRule="atLeast"/>
        <w:jc w:val="center"/>
        <w:rPr>
          <w:rFonts w:asciiTheme="majorEastAsia" w:eastAsiaTheme="majorEastAsia" w:hAnsiTheme="majorEastAsia"/>
          <w:b/>
          <w:sz w:val="36"/>
          <w:szCs w:val="36"/>
        </w:rPr>
      </w:pPr>
    </w:p>
    <w:sectPr w:rsidR="00754105" w:rsidRPr="00C45FD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6FC" w:rsidRDefault="008C56FC" w:rsidP="00C45FDF">
      <w:pPr>
        <w:spacing w:after="0"/>
      </w:pPr>
      <w:r>
        <w:separator/>
      </w:r>
    </w:p>
  </w:endnote>
  <w:endnote w:type="continuationSeparator" w:id="0">
    <w:p w:rsidR="008C56FC" w:rsidRDefault="008C56FC" w:rsidP="00C45FD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6FC" w:rsidRDefault="008C56FC" w:rsidP="00C45FDF">
      <w:pPr>
        <w:spacing w:after="0"/>
      </w:pPr>
      <w:r>
        <w:separator/>
      </w:r>
    </w:p>
  </w:footnote>
  <w:footnote w:type="continuationSeparator" w:id="0">
    <w:p w:rsidR="008C56FC" w:rsidRDefault="008C56FC" w:rsidP="00C45FD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C3880"/>
    <w:rsid w:val="00323B43"/>
    <w:rsid w:val="003D37D8"/>
    <w:rsid w:val="00426133"/>
    <w:rsid w:val="004358AB"/>
    <w:rsid w:val="00754105"/>
    <w:rsid w:val="007A245B"/>
    <w:rsid w:val="008B7726"/>
    <w:rsid w:val="008C56FC"/>
    <w:rsid w:val="00C45FDF"/>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5FD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45FDF"/>
    <w:rPr>
      <w:rFonts w:ascii="Tahoma" w:hAnsi="Tahoma"/>
      <w:sz w:val="18"/>
      <w:szCs w:val="18"/>
    </w:rPr>
  </w:style>
  <w:style w:type="paragraph" w:styleId="a4">
    <w:name w:val="footer"/>
    <w:basedOn w:val="a"/>
    <w:link w:val="Char0"/>
    <w:uiPriority w:val="99"/>
    <w:semiHidden/>
    <w:unhideWhenUsed/>
    <w:rsid w:val="00C45FDF"/>
    <w:pPr>
      <w:tabs>
        <w:tab w:val="center" w:pos="4153"/>
        <w:tab w:val="right" w:pos="8306"/>
      </w:tabs>
    </w:pPr>
    <w:rPr>
      <w:sz w:val="18"/>
      <w:szCs w:val="18"/>
    </w:rPr>
  </w:style>
  <w:style w:type="character" w:customStyle="1" w:styleId="Char0">
    <w:name w:val="页脚 Char"/>
    <w:basedOn w:val="a0"/>
    <w:link w:val="a4"/>
    <w:uiPriority w:val="99"/>
    <w:semiHidden/>
    <w:rsid w:val="00C45FDF"/>
    <w:rPr>
      <w:rFonts w:ascii="Tahoma" w:hAnsi="Tahoma"/>
      <w:sz w:val="18"/>
      <w:szCs w:val="18"/>
    </w:rPr>
  </w:style>
  <w:style w:type="character" w:styleId="HTML">
    <w:name w:val="HTML Code"/>
    <w:basedOn w:val="a0"/>
    <w:uiPriority w:val="99"/>
    <w:semiHidden/>
    <w:unhideWhenUsed/>
    <w:rsid w:val="007A245B"/>
    <w:rPr>
      <w:rFonts w:ascii="宋体" w:eastAsia="宋体" w:hAnsi="宋体" w:cs="宋体"/>
      <w:sz w:val="24"/>
      <w:szCs w:val="24"/>
    </w:rPr>
  </w:style>
  <w:style w:type="character" w:styleId="a5">
    <w:name w:val="Emphasis"/>
    <w:basedOn w:val="a0"/>
    <w:uiPriority w:val="20"/>
    <w:qFormat/>
    <w:rsid w:val="007A245B"/>
    <w:rPr>
      <w:i w:val="0"/>
      <w:iCs w:val="0"/>
    </w:rPr>
  </w:style>
  <w:style w:type="character" w:styleId="a6">
    <w:name w:val="Strong"/>
    <w:basedOn w:val="a0"/>
    <w:uiPriority w:val="22"/>
    <w:qFormat/>
    <w:rsid w:val="007A245B"/>
    <w:rPr>
      <w:b/>
      <w:bCs/>
    </w:rPr>
  </w:style>
</w:styles>
</file>

<file path=word/webSettings.xml><?xml version="1.0" encoding="utf-8"?>
<w:webSettings xmlns:r="http://schemas.openxmlformats.org/officeDocument/2006/relationships" xmlns:w="http://schemas.openxmlformats.org/wordprocessingml/2006/main">
  <w:divs>
    <w:div w:id="176504323">
      <w:bodyDiv w:val="1"/>
      <w:marLeft w:val="0"/>
      <w:marRight w:val="0"/>
      <w:marTop w:val="0"/>
      <w:marBottom w:val="0"/>
      <w:divBdr>
        <w:top w:val="none" w:sz="0" w:space="0" w:color="auto"/>
        <w:left w:val="none" w:sz="0" w:space="0" w:color="auto"/>
        <w:bottom w:val="none" w:sz="0" w:space="0" w:color="auto"/>
        <w:right w:val="none" w:sz="0" w:space="0" w:color="auto"/>
      </w:divBdr>
      <w:divsChild>
        <w:div w:id="342129709">
          <w:marLeft w:val="0"/>
          <w:marRight w:val="0"/>
          <w:marTop w:val="75"/>
          <w:marBottom w:val="75"/>
          <w:divBdr>
            <w:top w:val="none" w:sz="0" w:space="0" w:color="auto"/>
            <w:left w:val="none" w:sz="0" w:space="0" w:color="auto"/>
            <w:bottom w:val="none" w:sz="0" w:space="0" w:color="auto"/>
            <w:right w:val="none" w:sz="0" w:space="0" w:color="auto"/>
          </w:divBdr>
          <w:divsChild>
            <w:div w:id="1613124811">
              <w:marLeft w:val="0"/>
              <w:marRight w:val="0"/>
              <w:marTop w:val="0"/>
              <w:marBottom w:val="0"/>
              <w:divBdr>
                <w:top w:val="none" w:sz="0" w:space="0" w:color="auto"/>
                <w:left w:val="none" w:sz="0" w:space="0" w:color="auto"/>
                <w:bottom w:val="none" w:sz="0" w:space="0" w:color="auto"/>
                <w:right w:val="none" w:sz="0" w:space="0" w:color="auto"/>
              </w:divBdr>
              <w:divsChild>
                <w:div w:id="743258062">
                  <w:marLeft w:val="0"/>
                  <w:marRight w:val="0"/>
                  <w:marTop w:val="0"/>
                  <w:marBottom w:val="0"/>
                  <w:divBdr>
                    <w:top w:val="none" w:sz="0" w:space="0" w:color="auto"/>
                    <w:left w:val="none" w:sz="0" w:space="0" w:color="auto"/>
                    <w:bottom w:val="none" w:sz="0" w:space="0" w:color="auto"/>
                    <w:right w:val="none" w:sz="0" w:space="0" w:color="auto"/>
                  </w:divBdr>
                  <w:divsChild>
                    <w:div w:id="553272126">
                      <w:marLeft w:val="0"/>
                      <w:marRight w:val="0"/>
                      <w:marTop w:val="0"/>
                      <w:marBottom w:val="300"/>
                      <w:divBdr>
                        <w:top w:val="single" w:sz="6" w:space="8" w:color="E6E6E6"/>
                        <w:left w:val="single" w:sz="6" w:space="8" w:color="E6E6E6"/>
                        <w:bottom w:val="single" w:sz="6" w:space="8" w:color="E6E6E6"/>
                        <w:right w:val="single" w:sz="6" w:space="8" w:color="E6E6E6"/>
                      </w:divBdr>
                      <w:divsChild>
                        <w:div w:id="82073581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404382983">
      <w:bodyDiv w:val="1"/>
      <w:marLeft w:val="0"/>
      <w:marRight w:val="0"/>
      <w:marTop w:val="0"/>
      <w:marBottom w:val="0"/>
      <w:divBdr>
        <w:top w:val="none" w:sz="0" w:space="0" w:color="auto"/>
        <w:left w:val="none" w:sz="0" w:space="0" w:color="auto"/>
        <w:bottom w:val="none" w:sz="0" w:space="0" w:color="auto"/>
        <w:right w:val="none" w:sz="0" w:space="0" w:color="auto"/>
      </w:divBdr>
      <w:divsChild>
        <w:div w:id="670642987">
          <w:marLeft w:val="0"/>
          <w:marRight w:val="0"/>
          <w:marTop w:val="75"/>
          <w:marBottom w:val="75"/>
          <w:divBdr>
            <w:top w:val="none" w:sz="0" w:space="0" w:color="auto"/>
            <w:left w:val="none" w:sz="0" w:space="0" w:color="auto"/>
            <w:bottom w:val="none" w:sz="0" w:space="0" w:color="auto"/>
            <w:right w:val="none" w:sz="0" w:space="0" w:color="auto"/>
          </w:divBdr>
          <w:divsChild>
            <w:div w:id="1918780832">
              <w:marLeft w:val="0"/>
              <w:marRight w:val="0"/>
              <w:marTop w:val="0"/>
              <w:marBottom w:val="0"/>
              <w:divBdr>
                <w:top w:val="none" w:sz="0" w:space="0" w:color="auto"/>
                <w:left w:val="none" w:sz="0" w:space="0" w:color="auto"/>
                <w:bottom w:val="none" w:sz="0" w:space="0" w:color="auto"/>
                <w:right w:val="none" w:sz="0" w:space="0" w:color="auto"/>
              </w:divBdr>
              <w:divsChild>
                <w:div w:id="1632444087">
                  <w:marLeft w:val="0"/>
                  <w:marRight w:val="0"/>
                  <w:marTop w:val="0"/>
                  <w:marBottom w:val="0"/>
                  <w:divBdr>
                    <w:top w:val="none" w:sz="0" w:space="0" w:color="auto"/>
                    <w:left w:val="none" w:sz="0" w:space="0" w:color="auto"/>
                    <w:bottom w:val="none" w:sz="0" w:space="0" w:color="auto"/>
                    <w:right w:val="none" w:sz="0" w:space="0" w:color="auto"/>
                  </w:divBdr>
                  <w:divsChild>
                    <w:div w:id="102919241">
                      <w:marLeft w:val="0"/>
                      <w:marRight w:val="0"/>
                      <w:marTop w:val="0"/>
                      <w:marBottom w:val="300"/>
                      <w:divBdr>
                        <w:top w:val="single" w:sz="6" w:space="8" w:color="E6E6E6"/>
                        <w:left w:val="single" w:sz="6" w:space="8" w:color="E6E6E6"/>
                        <w:bottom w:val="single" w:sz="6" w:space="8" w:color="E6E6E6"/>
                        <w:right w:val="single" w:sz="6" w:space="8" w:color="E6E6E6"/>
                      </w:divBdr>
                      <w:divsChild>
                        <w:div w:id="33392154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82303020">
      <w:bodyDiv w:val="1"/>
      <w:marLeft w:val="0"/>
      <w:marRight w:val="0"/>
      <w:marTop w:val="0"/>
      <w:marBottom w:val="0"/>
      <w:divBdr>
        <w:top w:val="none" w:sz="0" w:space="0" w:color="auto"/>
        <w:left w:val="none" w:sz="0" w:space="0" w:color="auto"/>
        <w:bottom w:val="none" w:sz="0" w:space="0" w:color="auto"/>
        <w:right w:val="none" w:sz="0" w:space="0" w:color="auto"/>
      </w:divBdr>
      <w:divsChild>
        <w:div w:id="738747978">
          <w:marLeft w:val="0"/>
          <w:marRight w:val="0"/>
          <w:marTop w:val="0"/>
          <w:marBottom w:val="0"/>
          <w:divBdr>
            <w:top w:val="none" w:sz="0" w:space="0" w:color="auto"/>
            <w:left w:val="none" w:sz="0" w:space="0" w:color="auto"/>
            <w:bottom w:val="none" w:sz="0" w:space="0" w:color="auto"/>
            <w:right w:val="none" w:sz="0" w:space="0" w:color="auto"/>
          </w:divBdr>
          <w:divsChild>
            <w:div w:id="375593380">
              <w:marLeft w:val="0"/>
              <w:marRight w:val="0"/>
              <w:marTop w:val="0"/>
              <w:marBottom w:val="150"/>
              <w:divBdr>
                <w:top w:val="none" w:sz="0" w:space="0" w:color="auto"/>
                <w:left w:val="none" w:sz="0" w:space="0" w:color="auto"/>
                <w:bottom w:val="none" w:sz="0" w:space="0" w:color="auto"/>
                <w:right w:val="none" w:sz="0" w:space="0" w:color="auto"/>
              </w:divBdr>
              <w:divsChild>
                <w:div w:id="1555696705">
                  <w:marLeft w:val="0"/>
                  <w:marRight w:val="0"/>
                  <w:marTop w:val="0"/>
                  <w:marBottom w:val="0"/>
                  <w:divBdr>
                    <w:top w:val="none" w:sz="0" w:space="0" w:color="auto"/>
                    <w:left w:val="none" w:sz="0" w:space="0" w:color="auto"/>
                    <w:bottom w:val="none" w:sz="0" w:space="0" w:color="auto"/>
                    <w:right w:val="none" w:sz="0" w:space="0" w:color="auto"/>
                  </w:divBdr>
                  <w:divsChild>
                    <w:div w:id="175905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996305">
      <w:bodyDiv w:val="1"/>
      <w:marLeft w:val="0"/>
      <w:marRight w:val="0"/>
      <w:marTop w:val="0"/>
      <w:marBottom w:val="0"/>
      <w:divBdr>
        <w:top w:val="none" w:sz="0" w:space="0" w:color="auto"/>
        <w:left w:val="none" w:sz="0" w:space="0" w:color="auto"/>
        <w:bottom w:val="none" w:sz="0" w:space="0" w:color="auto"/>
        <w:right w:val="none" w:sz="0" w:space="0" w:color="auto"/>
      </w:divBdr>
      <w:divsChild>
        <w:div w:id="948200414">
          <w:marLeft w:val="0"/>
          <w:marRight w:val="0"/>
          <w:marTop w:val="75"/>
          <w:marBottom w:val="75"/>
          <w:divBdr>
            <w:top w:val="none" w:sz="0" w:space="0" w:color="auto"/>
            <w:left w:val="none" w:sz="0" w:space="0" w:color="auto"/>
            <w:bottom w:val="none" w:sz="0" w:space="0" w:color="auto"/>
            <w:right w:val="none" w:sz="0" w:space="0" w:color="auto"/>
          </w:divBdr>
          <w:divsChild>
            <w:div w:id="52588893">
              <w:marLeft w:val="0"/>
              <w:marRight w:val="0"/>
              <w:marTop w:val="0"/>
              <w:marBottom w:val="0"/>
              <w:divBdr>
                <w:top w:val="none" w:sz="0" w:space="0" w:color="auto"/>
                <w:left w:val="none" w:sz="0" w:space="0" w:color="auto"/>
                <w:bottom w:val="none" w:sz="0" w:space="0" w:color="auto"/>
                <w:right w:val="none" w:sz="0" w:space="0" w:color="auto"/>
              </w:divBdr>
              <w:divsChild>
                <w:div w:id="614559198">
                  <w:marLeft w:val="0"/>
                  <w:marRight w:val="0"/>
                  <w:marTop w:val="0"/>
                  <w:marBottom w:val="0"/>
                  <w:divBdr>
                    <w:top w:val="none" w:sz="0" w:space="0" w:color="auto"/>
                    <w:left w:val="none" w:sz="0" w:space="0" w:color="auto"/>
                    <w:bottom w:val="none" w:sz="0" w:space="0" w:color="auto"/>
                    <w:right w:val="none" w:sz="0" w:space="0" w:color="auto"/>
                  </w:divBdr>
                  <w:divsChild>
                    <w:div w:id="2111271248">
                      <w:marLeft w:val="0"/>
                      <w:marRight w:val="0"/>
                      <w:marTop w:val="0"/>
                      <w:marBottom w:val="300"/>
                      <w:divBdr>
                        <w:top w:val="single" w:sz="6" w:space="8" w:color="E6E6E6"/>
                        <w:left w:val="single" w:sz="6" w:space="8" w:color="E6E6E6"/>
                        <w:bottom w:val="single" w:sz="6" w:space="8" w:color="E6E6E6"/>
                        <w:right w:val="single" w:sz="6" w:space="8" w:color="E6E6E6"/>
                      </w:divBdr>
                      <w:divsChild>
                        <w:div w:id="113799012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83373244">
      <w:bodyDiv w:val="1"/>
      <w:marLeft w:val="0"/>
      <w:marRight w:val="0"/>
      <w:marTop w:val="0"/>
      <w:marBottom w:val="0"/>
      <w:divBdr>
        <w:top w:val="none" w:sz="0" w:space="0" w:color="auto"/>
        <w:left w:val="none" w:sz="0" w:space="0" w:color="auto"/>
        <w:bottom w:val="none" w:sz="0" w:space="0" w:color="auto"/>
        <w:right w:val="none" w:sz="0" w:space="0" w:color="auto"/>
      </w:divBdr>
      <w:divsChild>
        <w:div w:id="1560281424">
          <w:marLeft w:val="0"/>
          <w:marRight w:val="0"/>
          <w:marTop w:val="0"/>
          <w:marBottom w:val="0"/>
          <w:divBdr>
            <w:top w:val="none" w:sz="0" w:space="0" w:color="auto"/>
            <w:left w:val="none" w:sz="0" w:space="0" w:color="auto"/>
            <w:bottom w:val="none" w:sz="0" w:space="0" w:color="auto"/>
            <w:right w:val="none" w:sz="0" w:space="0" w:color="auto"/>
          </w:divBdr>
          <w:divsChild>
            <w:div w:id="121923717">
              <w:marLeft w:val="0"/>
              <w:marRight w:val="0"/>
              <w:marTop w:val="225"/>
              <w:marBottom w:val="0"/>
              <w:divBdr>
                <w:top w:val="none" w:sz="0" w:space="0" w:color="auto"/>
                <w:left w:val="none" w:sz="0" w:space="0" w:color="auto"/>
                <w:bottom w:val="none" w:sz="0" w:space="0" w:color="auto"/>
                <w:right w:val="none" w:sz="0" w:space="0" w:color="auto"/>
              </w:divBdr>
              <w:divsChild>
                <w:div w:id="1094714689">
                  <w:marLeft w:val="0"/>
                  <w:marRight w:val="0"/>
                  <w:marTop w:val="0"/>
                  <w:marBottom w:val="0"/>
                  <w:divBdr>
                    <w:top w:val="single" w:sz="6" w:space="0" w:color="EEEEEE"/>
                    <w:left w:val="single" w:sz="6" w:space="0" w:color="EEEEEE"/>
                    <w:bottom w:val="single" w:sz="6" w:space="0" w:color="EEEEEE"/>
                    <w:right w:val="single" w:sz="6" w:space="0" w:color="EEEEEE"/>
                  </w:divBdr>
                  <w:divsChild>
                    <w:div w:id="1746029231">
                      <w:marLeft w:val="375"/>
                      <w:marRight w:val="375"/>
                      <w:marTop w:val="225"/>
                      <w:marBottom w:val="225"/>
                      <w:divBdr>
                        <w:top w:val="none" w:sz="0" w:space="0" w:color="auto"/>
                        <w:left w:val="none" w:sz="0" w:space="0" w:color="auto"/>
                        <w:bottom w:val="none" w:sz="0" w:space="0" w:color="auto"/>
                        <w:right w:val="none" w:sz="0" w:space="0" w:color="auto"/>
                      </w:divBdr>
                      <w:divsChild>
                        <w:div w:id="878056839">
                          <w:marLeft w:val="0"/>
                          <w:marRight w:val="0"/>
                          <w:marTop w:val="150"/>
                          <w:marBottom w:val="150"/>
                          <w:divBdr>
                            <w:top w:val="none" w:sz="0" w:space="0" w:color="auto"/>
                            <w:left w:val="none" w:sz="0" w:space="0" w:color="auto"/>
                            <w:bottom w:val="single" w:sz="6" w:space="0" w:color="EEEEEE"/>
                            <w:right w:val="none" w:sz="0" w:space="0" w:color="auto"/>
                          </w:divBdr>
                          <w:divsChild>
                            <w:div w:id="40896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22</Pages>
  <Words>1866</Words>
  <Characters>10637</Characters>
  <Application>Microsoft Office Word</Application>
  <DocSecurity>0</DocSecurity>
  <Lines>88</Lines>
  <Paragraphs>24</Paragraphs>
  <ScaleCrop>false</ScaleCrop>
  <Company/>
  <LinksUpToDate>false</LinksUpToDate>
  <CharactersWithSpaces>12479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2016-10-11T10:30:00Z</dcterms:modified>
</cp:coreProperties>
</file>