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710804" w:rsidP="00710804">
      <w:pPr>
        <w:spacing w:line="220" w:lineRule="atLeast"/>
        <w:jc w:val="center"/>
        <w:rPr>
          <w:rFonts w:asciiTheme="majorEastAsia" w:eastAsiaTheme="majorEastAsia" w:hAnsiTheme="majorEastAsia" w:hint="eastAsia"/>
          <w:b/>
          <w:sz w:val="36"/>
        </w:rPr>
      </w:pPr>
      <w:r w:rsidRPr="00710804">
        <w:rPr>
          <w:rFonts w:asciiTheme="majorEastAsia" w:eastAsiaTheme="majorEastAsia" w:hAnsiTheme="majorEastAsia"/>
          <w:b/>
          <w:sz w:val="36"/>
        </w:rPr>
        <w:t>第一讲</w:t>
      </w:r>
    </w:p>
    <w:p w:rsidR="00710804" w:rsidRPr="00710804" w:rsidRDefault="00710804" w:rsidP="00710804">
      <w:pPr>
        <w:adjustRightInd/>
        <w:snapToGrid/>
        <w:spacing w:before="75" w:after="75" w:line="480" w:lineRule="auto"/>
        <w:ind w:firstLineChars="200" w:firstLine="560"/>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两学一做”学习教育，指的是“学党章党规、学系列讲话，做合格党员”学习教育。开展“两学一做”学习教育，是面向全体党员深化党内教育的重要实践，是推动党内教育从“关键少数”向广大党员拓展、从集中性教育向经常性教育延伸的重要举措。</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开展“两学一做”教育，基础在学、关键在做。没有铁打的理论武装，必然不能成为一名合格的中共党员，我们要带着问题学好党章党规、学好习近平总书记系列重要讲话，抓牢抓实学这个基础。我们要时时刻刻、时时处处对照党章党规、一言一行瞄准系列讲话，立足党章党规找问题，依照系列讲话改问题。从原著、原文中悟原理，从原理中重行动，从行动中明方向，真正把党章的要求落实到实际行动中去。</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开展“两学一做”教育，基础在学。党员干部要弄清楚该做什么、不该做什么，能做什么、不能做什么，明白作为一名党员最基本的要求是什么。关于学我们具体可以从以下几方面进行：首先，围绕专题学习讨论。做为一名大学生村官，我们应该把个人自学与集中学习结合起来，明确自学要求，引导本村党员搞好自学，按照“三会一课”制度每季度召开一次全体党员会议，每次围绕一个专题组织讨论。学习讨论内容紧密结合本村实际、结合个人思想工作</w:t>
      </w:r>
      <w:r w:rsidRPr="00710804">
        <w:rPr>
          <w:rFonts w:asciiTheme="majorEastAsia" w:eastAsiaTheme="majorEastAsia" w:hAnsiTheme="majorEastAsia" w:cs="宋体"/>
          <w:color w:val="222222"/>
          <w:sz w:val="28"/>
          <w:szCs w:val="21"/>
        </w:rPr>
        <w:lastRenderedPageBreak/>
        <w:t>生活实际，让大家在学习讨论过称中，真正提高认识，找到差距，明确努力方向。其次，创新上党课方式。我们应本着"实际、实用、实效"的原则,改变过去那种单一的"我说大家听"、"我讲大家记"、"填鸭式"上党课的传统形式,变一人讲为多人讲,让党员轮流讲课,并进行评比。还应鼓励党员联系实际讲党课，注重运用身边事例、现身说法，强化互动交流、答疑释惑，增强党课的吸引力和感染力。</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开展“两学一做”教育，关键在做。如何做一名合格的共产党员，首先，我们应该努力学习，不断提高自身素质，结合自身的特点，将所学知识结合到工作中、生活中;其次，树立正确三观，坚持为民宗旨，正确的世界观、人生观、价值观是共产党员思想的“总开关”;最后，应联系岗位职责，发挥模范作用，作为一名大学生村官我们应该勇于思考、勇于探索、勇于创新，号召本村党员解放思想，破除旧观念。</w:t>
      </w:r>
    </w:p>
    <w:p w:rsidR="00710804" w:rsidRPr="00710804" w:rsidRDefault="00710804" w:rsidP="00710804">
      <w:pPr>
        <w:adjustRightInd/>
        <w:snapToGrid/>
        <w:spacing w:before="75" w:after="150"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“两学一做”，归根结底是要加强思想作风，解决一部分党员党性意识弱化、宗旨观念淡薄、组织纪律涣散等问题。引导党员干部自觉坚定理想信念，增强政治意识、大局意识、核心意识和看齐意识。</w:t>
      </w: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lastRenderedPageBreak/>
        <w:t>第二讲</w:t>
      </w:r>
    </w:p>
    <w:p w:rsidR="00710804" w:rsidRPr="00710804" w:rsidRDefault="00710804" w:rsidP="00710804">
      <w:pPr>
        <w:adjustRightInd/>
        <w:snapToGrid/>
        <w:spacing w:before="75" w:after="75" w:line="480" w:lineRule="auto"/>
        <w:ind w:firstLineChars="200" w:firstLine="560"/>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近日，中共中央办公厅印发了《关于在全体党员中开展“学党章党规、学系列讲话，做合格党员”学习教育方案》，并发出通知，要求各地区各部门认真贯彻执行。这是继党的群众路线教育实践活动和“三严三实”专题教育之后，深化党内教育的又一次重要实践，也是推动“三严三实”专题教育从“关键少数”向全体党员拓展、从集中教育向经常性教育延伸的重要举措。</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b/>
          <w:bCs/>
          <w:color w:val="222222"/>
          <w:sz w:val="28"/>
        </w:rPr>
        <w:t xml:space="preserve">　　一是明确为何学。</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我们对现有的党章党规和系列讲话或多或少都通过各种渠道有所了解，我们为何还有重新学习：首先，大多数党员没有系统的学习过相关内容，对很多思想、规定和章程都是一知半解，没有系统全面的认识和理解，这导致我们在工作上，不能从章程层面认识工作的性质和意义有一定的影响，这就给我们的工作埋下隐患;其次，现在党内出现的很多问题很多就是没有章程限制、思想的知道造成的，如果我们能重新学习能避免很多问题的发生。因此，我们要以“两学一做”为契机，引导党员干部学党章党规、学习近平总书记系列重要讲话，坚定“三个自信”，补足“精神之钙”。通过系列学习教育，把学习党章党规和习总书记系列讲话制度化、常态化，</w:t>
      </w:r>
      <w:r w:rsidRPr="00710804">
        <w:rPr>
          <w:rFonts w:asciiTheme="majorEastAsia" w:eastAsiaTheme="majorEastAsia" w:hAnsiTheme="majorEastAsia" w:cs="宋体"/>
          <w:color w:val="222222"/>
          <w:sz w:val="28"/>
          <w:szCs w:val="21"/>
        </w:rPr>
        <w:lastRenderedPageBreak/>
        <w:t>引导党员干部自觉把党章党规和习总书记系列讲话要求转化为实际行动，做到思想上同心、目标上同向、落实上同步。</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b/>
          <w:bCs/>
          <w:color w:val="222222"/>
          <w:sz w:val="28"/>
        </w:rPr>
        <w:t xml:space="preserve">　　二是明晰怎么做。</w:t>
      </w:r>
    </w:p>
    <w:p w:rsidR="00710804" w:rsidRPr="00710804" w:rsidRDefault="00710804" w:rsidP="00710804">
      <w:pPr>
        <w:adjustRightInd/>
        <w:snapToGrid/>
        <w:spacing w:before="75" w:after="150"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没有规矩不成方圆。党章和党规是党员干部必须遵循的基本行为准则，任何党员都要认真履行党章赋予的权利和义务，严格遵守党纪党规，认真落实“三严三实”要求。就像我们平时学习一样，如果我们能带着问题进行针对性的学习，我们的学习效果会得到大大提高，并能对症下药，解决问题。党员干部要想学以致用，内化于心、外化于行，就必须根据自身特点制定学习的方式和方法，根据所学制定改进的具体措施。</w:t>
      </w: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lastRenderedPageBreak/>
        <w:t>第三讲</w:t>
      </w:r>
    </w:p>
    <w:p w:rsidR="00710804" w:rsidRPr="00710804" w:rsidRDefault="00710804" w:rsidP="00710804">
      <w:pPr>
        <w:adjustRightInd/>
        <w:snapToGrid/>
        <w:spacing w:before="75" w:after="75" w:line="480" w:lineRule="auto"/>
        <w:ind w:firstLineChars="200" w:firstLine="560"/>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在全体党员中开展“学党章党规、学系列讲话，做合格党员”学习教育，是党中央就加强党的思想政治建设、深化党内教育作出的又一重大部署。习近平总书记关于“两学一做”学习教育的重要指示，从党和国家全局的战略高度，深刻阐明了开展学习教育的重大意义、总体目标、基本要求和主要任务，具有很强的思想性政治性和指导性针对性，为搞好学习教育指明了正确方向、提供了根本遵循。全省各级党组织和广大党员干部要深入学习和深刻领会总书记重要指示精神，准确把握精神实质，切实增强搞好学习教育的责任感使命感，采取有力举措把学习教育抓好抓实抓到位。</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开展“两学一做”学习教育，是推动全面从严治党迈上新台阶的现实需要，是推进党的思想政治建设常态化制度化的重要实践，是建设“强富美高”新江苏的重要保证。我省开展“两学一做”学习教育，总的要求是在三个方面取得新成效，就是要全面贯彻习近平总书记重要指示和中央精神，以尊崇党章、遵守党规为基本要求，以用习近平总书记系列重要讲话精神武装全省党员为根本任务，以党员标准严格规范党员干部言行，把开展学习教育与贯彻落实习近平总书记视察江苏重要讲话精神紧密结合起来、与做好“十三五”开局各项工作紧密结合起来、与市县乡领导班子换届紧密结合起来、</w:t>
      </w:r>
      <w:r w:rsidRPr="00710804">
        <w:rPr>
          <w:rFonts w:asciiTheme="majorEastAsia" w:eastAsiaTheme="majorEastAsia" w:hAnsiTheme="majorEastAsia" w:cs="宋体"/>
          <w:color w:val="222222"/>
          <w:sz w:val="28"/>
          <w:szCs w:val="21"/>
        </w:rPr>
        <w:lastRenderedPageBreak/>
        <w:t>与强化思想政治工作引领作用紧密结合起来，努力在推动全面从严治党向基层延伸、保持发展党的先进性和纯洁性上取得新成效，在拓展党的群众路线教育实践活动和“三严三实”专题教育成果、解决党员干部队伍突出问题上取得新成效，在发挥基层党组织战斗堡垒作用和党员先锋模范作用、奋发有为干事创业上取得新成效，为“迈上新台阶、建设新江苏”提供坚强政治保证。</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开展“两学一做”学习教育，要认真落实“基础在学、关键在做”要求，在真学实做上下功夫见成效。学党章党规，重在明确基本标准、树立行为规范，弄清楚该做什么、不该做什么，能做什么、不能做什么，自觉树立道德高线，牢牢守住为人做事的基准和底线。学系列讲话，重在加强理论武装、统一思想行动，准确把握习近平总书记系列重要讲话的基本精神，准确把握以习近平同志为总书记的党中央治国理政新理念新思想新战略的基本内容，准确把握增强党性修养、践行宗旨观念、涵养道德品格等基本要求，突出加强对习近平总书记视察江苏重要讲话精神的学习，用以指导江苏的发展实践。做合格党员，重在以知促行、发挥先锋模范作用，(下转A3版)(上接A1版)推动党员干部在增强政治意识、大局意识、核心意识、看齐意识上见行动，在做“四讲四有”合格党员上见行动，在立足岗位建功立业上见行动，树立共产党员先锋形象。党员领导干</w:t>
      </w:r>
      <w:r w:rsidRPr="00710804">
        <w:rPr>
          <w:rFonts w:asciiTheme="majorEastAsia" w:eastAsiaTheme="majorEastAsia" w:hAnsiTheme="majorEastAsia" w:cs="宋体"/>
          <w:color w:val="222222"/>
          <w:sz w:val="28"/>
          <w:szCs w:val="21"/>
        </w:rPr>
        <w:lastRenderedPageBreak/>
        <w:t>部是党执政的骨干力量，学党章党规要更深，着力提高领导工作所必需的政治素养和政策水平;学系列讲话要更透，既领悟好重大思想理论观点，又领悟好科学的思想方法和工作方法;做合格党员标准要更高，认真践行“三严三实”要求和好干部标准，做心中有党、心中有民、心中有责、心中有戒的表率。</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要把握党内教育的特点和规律，着力增强学习教育的针对性实效性。要突出领导带头这个关键作用，坚持上级带下级、班长带队伍，形成上行下效、整体联动的生动局面。强化解决问题这个鲜明导向，认真落实习近平总书记关于“学要带着问题学、做要针对问题改”的要求，真正以解决问题成效检验学习教育成效。把握经常性教育这个基本特点，以党支部为基本单位，以党的组织生活为基本形式，以落实党员教育管理制度为基本依托，推动党的思想政治建设抓在日常、严在经常。用好分层分类指导这个重要方法，既要区分全体党员和县处级以上领导干部不同层次，也要根据不同领域、不同类型党组织的特点，针对不同群体党员的实际情况，把学习教育的任务和要求具体化、精准化、差异化。</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开展“两学一做”学习教育是今年党建工作的龙头任务。全省各级党组织要坚持高标准、严要求，把学习教育摆上重要议事日程，精心组织，周密安排，扎实推进，真正尽好责、抓到位、见实效。</w:t>
      </w:r>
      <w:r w:rsidRPr="00710804">
        <w:rPr>
          <w:rFonts w:asciiTheme="majorEastAsia" w:eastAsiaTheme="majorEastAsia" w:hAnsiTheme="majorEastAsia" w:cs="宋体"/>
          <w:color w:val="222222"/>
          <w:sz w:val="28"/>
          <w:szCs w:val="21"/>
        </w:rPr>
        <w:lastRenderedPageBreak/>
        <w:t>要从严落实主体责任，各级党委(党组)要对学习教育全面负责，结合实际作出部署安排，加强具体指导，各级党组织书记要承担起第一责任人的责任。要从严落实工作要求，贯穿严的标准、严的措施、严的纪律，确保学习教育不走样、工作要求落到位。要从严开展督促检查，及时总结推广基层创造的新鲜经验，发现苗头性倾向性问题及时纠正。</w:t>
      </w:r>
    </w:p>
    <w:p w:rsidR="00710804" w:rsidRPr="00710804" w:rsidRDefault="00710804" w:rsidP="00710804">
      <w:pPr>
        <w:adjustRightInd/>
        <w:snapToGrid/>
        <w:spacing w:before="75" w:after="150"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开展“两学一做”学习教育的成效，最终要体现在推动中心工作、促进事业发展上。今年是“十三五”发展的开局之年，扎实推进供给侧结构性改革、推动全省经济平稳健康发展，任务十分繁重。要把党员干部在学习教育中激发出来的热情转化为推动事业发展的强大动力，把学习教育焕发出的新风正气转化为领导班子换届的有利环境，以学习教育为重大契机抓好推动全面从严治党迈上新台阶各项任务落实、推动形成良好政治生态。</w:t>
      </w: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lastRenderedPageBreak/>
        <w:t>第四讲</w:t>
      </w:r>
    </w:p>
    <w:p w:rsidR="00710804" w:rsidRPr="00710804" w:rsidRDefault="00710804" w:rsidP="00710804">
      <w:pPr>
        <w:adjustRightInd/>
        <w:snapToGrid/>
        <w:spacing w:before="75" w:after="75" w:line="480" w:lineRule="auto"/>
        <w:ind w:firstLineChars="200" w:firstLine="560"/>
        <w:rPr>
          <w:rFonts w:asciiTheme="minorEastAsia" w:eastAsiaTheme="minorEastAsia" w:hAnsiTheme="minorEastAsia" w:cs="宋体"/>
          <w:color w:val="222222"/>
          <w:sz w:val="28"/>
          <w:szCs w:val="21"/>
        </w:rPr>
      </w:pPr>
      <w:r w:rsidRPr="00710804">
        <w:rPr>
          <w:rFonts w:asciiTheme="minorEastAsia" w:eastAsiaTheme="minorEastAsia" w:hAnsiTheme="minorEastAsia" w:cs="宋体"/>
          <w:color w:val="222222"/>
          <w:sz w:val="28"/>
          <w:szCs w:val="21"/>
        </w:rPr>
        <w:t>2016年2月17日上午，宿州高新区召开党员干部“学党章党规、学系列讲话、做合格党员”“两学一做”学习教育动员大会，安排部署“两学一做”相关工作，统一思想，明确任务，落实责任。高新区班子成员，各局室、汴北行管会、各分局全体党员，各村(社区)两委全体人员、各党支部书记，园区各企业党支部全体党员参加会议。</w:t>
      </w:r>
    </w:p>
    <w:p w:rsidR="00710804" w:rsidRPr="00710804" w:rsidRDefault="00710804" w:rsidP="00710804">
      <w:pPr>
        <w:adjustRightInd/>
        <w:snapToGrid/>
        <w:spacing w:before="75" w:after="75" w:line="480" w:lineRule="auto"/>
        <w:rPr>
          <w:rFonts w:asciiTheme="minorEastAsia" w:eastAsiaTheme="minorEastAsia" w:hAnsiTheme="minorEastAsia" w:cs="宋体"/>
          <w:color w:val="222222"/>
          <w:sz w:val="28"/>
          <w:szCs w:val="21"/>
        </w:rPr>
      </w:pPr>
      <w:r w:rsidRPr="00710804">
        <w:rPr>
          <w:rFonts w:asciiTheme="minorEastAsia" w:eastAsiaTheme="minorEastAsia" w:hAnsiTheme="minorEastAsia" w:cs="宋体"/>
          <w:color w:val="222222"/>
          <w:sz w:val="28"/>
          <w:szCs w:val="21"/>
        </w:rPr>
        <w:t xml:space="preserve">　　会上，党工委书记、管委会副主任祖钧公作动员讲话，党工委副书记侯朝杰宣读了《关于在高新区党员干部中开展“两学一做”学习教育活动的实施方案》，纪工委书记凌明作党纪专题辅导报告。</w:t>
      </w:r>
    </w:p>
    <w:p w:rsidR="00710804" w:rsidRPr="00710804" w:rsidRDefault="00710804" w:rsidP="00710804">
      <w:pPr>
        <w:adjustRightInd/>
        <w:snapToGrid/>
        <w:spacing w:before="75" w:after="75" w:line="480" w:lineRule="auto"/>
        <w:rPr>
          <w:rFonts w:asciiTheme="minorEastAsia" w:eastAsiaTheme="minorEastAsia" w:hAnsiTheme="minorEastAsia" w:cs="宋体"/>
          <w:color w:val="222222"/>
          <w:sz w:val="28"/>
          <w:szCs w:val="21"/>
        </w:rPr>
      </w:pPr>
      <w:r w:rsidRPr="00710804">
        <w:rPr>
          <w:rFonts w:asciiTheme="minorEastAsia" w:eastAsiaTheme="minorEastAsia" w:hAnsiTheme="minorEastAsia" w:cs="宋体"/>
          <w:color w:val="222222"/>
          <w:sz w:val="28"/>
          <w:szCs w:val="21"/>
        </w:rPr>
        <w:t xml:space="preserve">　　祖钧公在动员讲话中指出，高新区积极响应张曙光书记在2月14日市委市政府工作会议上推动宿州“两学一做”走在前列的号召，率先对“两学一做”学习教育活动进行全面的动员和部署，在园区各级党组织和全体党员中形成遵守和维护党章党规、做合格党员的浓厚氛围，把党章党规、习近平系列讲话落实到行动上、体现在工作中，推动园区各行各业、各项工作新的一年再上新的台阶。</w:t>
      </w:r>
    </w:p>
    <w:p w:rsidR="00710804" w:rsidRPr="00710804" w:rsidRDefault="00710804" w:rsidP="00710804">
      <w:pPr>
        <w:adjustRightInd/>
        <w:snapToGrid/>
        <w:spacing w:before="75" w:after="75" w:line="480" w:lineRule="auto"/>
        <w:rPr>
          <w:rFonts w:asciiTheme="minorEastAsia" w:eastAsiaTheme="minorEastAsia" w:hAnsiTheme="minorEastAsia" w:cs="宋体"/>
          <w:color w:val="222222"/>
          <w:sz w:val="28"/>
          <w:szCs w:val="21"/>
        </w:rPr>
      </w:pPr>
      <w:r w:rsidRPr="00710804">
        <w:rPr>
          <w:rFonts w:asciiTheme="minorEastAsia" w:eastAsiaTheme="minorEastAsia" w:hAnsiTheme="minorEastAsia" w:cs="宋体"/>
          <w:color w:val="222222"/>
          <w:sz w:val="28"/>
          <w:szCs w:val="21"/>
        </w:rPr>
        <w:t xml:space="preserve">　　祖钧公表示，要统一思想，深刻认识开展“两学一做”学习教育活动的重要意义。各级党组织和党员干部要从全局和战略的高度，把思想和行动统一到党的十八大、十八届三中、四中、五中全会精</w:t>
      </w:r>
      <w:r w:rsidRPr="00710804">
        <w:rPr>
          <w:rFonts w:asciiTheme="minorEastAsia" w:eastAsiaTheme="minorEastAsia" w:hAnsiTheme="minorEastAsia" w:cs="宋体"/>
          <w:color w:val="222222"/>
          <w:sz w:val="28"/>
          <w:szCs w:val="21"/>
        </w:rPr>
        <w:lastRenderedPageBreak/>
        <w:t>神上来，统一到中央和省、市委和园区党工委的部署要求上来，把学习贯彻党章、准则、条例、系列讲话活动作为当前一项重要政治任务抓紧抓好，真正把党章党规作为加强党性修养的根本标准，用党章党规、系列讲话作为指导党的工作、党内活动、党的建设的根本依据，把党章和党规、系列讲话落实到行动上、落实到各项工作中，推动自身成为一名合格的共产党员，推动园区建设事业不断向前发展。</w:t>
      </w:r>
    </w:p>
    <w:p w:rsidR="00710804" w:rsidRPr="00710804" w:rsidRDefault="00710804" w:rsidP="00710804">
      <w:pPr>
        <w:adjustRightInd/>
        <w:snapToGrid/>
        <w:spacing w:before="75" w:after="75" w:line="480" w:lineRule="auto"/>
        <w:rPr>
          <w:rFonts w:asciiTheme="minorEastAsia" w:eastAsiaTheme="minorEastAsia" w:hAnsiTheme="minorEastAsia" w:cs="宋体"/>
          <w:color w:val="222222"/>
          <w:sz w:val="28"/>
          <w:szCs w:val="21"/>
        </w:rPr>
      </w:pPr>
      <w:r w:rsidRPr="00710804">
        <w:rPr>
          <w:rFonts w:asciiTheme="minorEastAsia" w:eastAsiaTheme="minorEastAsia" w:hAnsiTheme="minorEastAsia" w:cs="宋体"/>
          <w:color w:val="222222"/>
          <w:sz w:val="28"/>
          <w:szCs w:val="21"/>
        </w:rPr>
        <w:t xml:space="preserve">　　祖钧公要求，要明确目标，牢牢把握开展“两学一做”学习教育活动的基本要求。各级党组织要通过学习教育，推动党员干部强化党员意识、亮出党员身份，教育引导党员干部学习党章党规、习近平系列讲话精神，同中央保持高度一致，坚守正道、弘扬正气，坚持以信念、人格、实干立身;襟怀坦白、光明磊落，对上对下讲真话、实话;坚持原则、恪守规矩，严格按党纪国法办事;严肃纲纪、疾恶如仇，对一切不正之风敢于亮剑;艰苦奋斗、清正廉洁，正确行使权力，在各种诱惑面前经得起考验。</w:t>
      </w:r>
    </w:p>
    <w:p w:rsidR="00710804" w:rsidRPr="00710804" w:rsidRDefault="00710804" w:rsidP="00710804">
      <w:pPr>
        <w:adjustRightInd/>
        <w:snapToGrid/>
        <w:spacing w:before="75" w:after="75" w:line="480" w:lineRule="auto"/>
        <w:rPr>
          <w:rFonts w:asciiTheme="minorEastAsia" w:eastAsiaTheme="minorEastAsia" w:hAnsiTheme="minorEastAsia" w:cs="宋体"/>
          <w:color w:val="222222"/>
          <w:sz w:val="28"/>
          <w:szCs w:val="21"/>
        </w:rPr>
      </w:pPr>
      <w:r w:rsidRPr="00710804">
        <w:rPr>
          <w:rFonts w:asciiTheme="minorEastAsia" w:eastAsiaTheme="minorEastAsia" w:hAnsiTheme="minorEastAsia" w:cs="宋体"/>
          <w:color w:val="222222"/>
          <w:sz w:val="28"/>
          <w:szCs w:val="21"/>
        </w:rPr>
        <w:t xml:space="preserve">　　祖钧公强调，要加强领导，扎实有效开展“两学一做”学习教育活动。各级党组织要严格按照实施方案要求，突出党组织的主体责任，认真抓好贯彻落实。机关党员干部要在教育活动中发挥示范带头作用。各级党组织主要负责人要把开展学习教育活动作为一项</w:t>
      </w:r>
      <w:r w:rsidRPr="00710804">
        <w:rPr>
          <w:rFonts w:asciiTheme="minorEastAsia" w:eastAsiaTheme="minorEastAsia" w:hAnsiTheme="minorEastAsia" w:cs="宋体"/>
          <w:color w:val="222222"/>
          <w:sz w:val="28"/>
          <w:szCs w:val="21"/>
        </w:rPr>
        <w:lastRenderedPageBreak/>
        <w:t>重要的政治任务，认真落实“第一责任人”的责任，做到守土有责，守土尽责。各级党组织要结合工作实际、单位实际、党员干部思想实际，至少要开展好“六个一”活动，即：组织一次专题学习;举办一次学习研讨;开展一次廉政谈心;组织一次党规考试;开展一次警示教育;召开一次组织生活会。纪工委要加强对党章和党规执行情况的监督检查，对党章和党规意识不强、不按党规党纪办事的要及时提醒，对严重违反党章和党规规定的行为要坚决纠正和惩处，坚决维护党章和党规的严肃性，使党章、准则和条例真正成为各级党组织、全体党员共同遵守的行为准则。</w:t>
      </w:r>
    </w:p>
    <w:p w:rsidR="00710804" w:rsidRPr="00710804" w:rsidRDefault="00710804" w:rsidP="00710804">
      <w:pPr>
        <w:adjustRightInd/>
        <w:snapToGrid/>
        <w:spacing w:before="75" w:after="150" w:line="480" w:lineRule="auto"/>
        <w:rPr>
          <w:rFonts w:asciiTheme="minorEastAsia" w:eastAsiaTheme="minorEastAsia" w:hAnsiTheme="minorEastAsia" w:cs="宋体"/>
          <w:color w:val="222222"/>
          <w:sz w:val="28"/>
          <w:szCs w:val="21"/>
        </w:rPr>
      </w:pPr>
      <w:r w:rsidRPr="00710804">
        <w:rPr>
          <w:rFonts w:asciiTheme="minorEastAsia" w:eastAsiaTheme="minorEastAsia" w:hAnsiTheme="minorEastAsia" w:cs="宋体"/>
          <w:color w:val="222222"/>
          <w:sz w:val="28"/>
          <w:szCs w:val="21"/>
        </w:rPr>
        <w:t xml:space="preserve">　　最后，纪工委书记凌明做《高举反腐利剑 加强党风廉政建设》专题辅导报告，分别从反腐倡廉重大意义、当前反腐倡廉建设的形势、腐败问题的发展趋势、腐败问题的心理成因以及党员领导干部如何做到廉洁自律等五方面深入浅出地为园区全体党员干部上了一堂党风廉政教育课。他强调，园区纪检工作要进一步创新工作举措，切实把监督执纪问责的职能落到实处，推动园区上下形成不想腐、不能腐、不敢腐的体制机制，真正适应“三转”后的新形式、新要求。</w:t>
      </w: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lastRenderedPageBreak/>
        <w:t>第五讲</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一、要认真贯彻党的十八大和十八届三中、四中、五中全会精神及中央、省委、黄冈市委要求，把“两学一做”(学党章党规、学系列讲话，做合格党员)学习教育作为“首要政治任务”扎实抓紧抓好。 市委常委要带头学、经常学、做示范、作表率，深入学习党章党规，深入学习习近平总书记系列重要讲话，坚持学习常态化、制度化，做到以上率下，推动学习教育向全市各级党组织和全体党员拓展。通过学习，更好地坚定理想信念，在思想上政治上行动上同以习近平同志为总书记的党中央保持高度一致，严守党的政治纪律和政治规矩，落实主体责任，带动全市广大党员进一步坚定信仰信念、强化政治意识、树立清风正气、勇于担当作为，为加快推进“现代港城、创新强市、城乡一体、生态武穴”建设、率先全面建成小康社会提供坚强的思想政治保证。</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二、《党章》是党的基本法、总规矩，党员、干部要把党章作为加强党性修养的必修课，自觉学党章、守党章、践党章、护党章，按照党的组织原则和党内政治生活准则办事;增强看齐意识，坚决贯彻党的理论、路线、方针和政策。</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三、党规是对党员行为的进一步规范和指引。加强党性教育，要突出抓好《中国共产党廉洁自律准则》、《中国共产党纪律处分</w:t>
      </w:r>
      <w:r w:rsidRPr="00710804">
        <w:rPr>
          <w:rFonts w:asciiTheme="majorEastAsia" w:eastAsiaTheme="majorEastAsia" w:hAnsiTheme="majorEastAsia" w:cs="宋体"/>
          <w:color w:val="222222"/>
          <w:sz w:val="28"/>
          <w:szCs w:val="21"/>
        </w:rPr>
        <w:lastRenderedPageBreak/>
        <w:t>条例》两部新修订的党内法规的学习贯彻，守好政治纪律和政治规矩，不越雷池一步，不碰红线一下，把“三严三实”要求体现到修身律己、干事创业、勇于担当上来。</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四、习近平总书记系列重要讲话是中国特色社会主义理论体系的最新成果，是当代中国最鲜活的马克思主义，也是广大党员、干部改造主观世界和客观世界的有力思想武器。党员、干部要原原本本学原文，全面掌握讲话的丰富内涵、精神实质和实践要求，真学真信真懂真用。党员、干部要炼就金刚不坏之身，必须用科学理论武装头脑。加强思想政治建设，必须强化理论武装，丰富学习载体，创新学习形式，不断深化习近平总书记系列重要讲话的学习，以之武装头脑、指导实践、推动工作。</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五、全市党员、干部要加强主观世界改造，明底线、知敬畏，主动在思想上划出红线、在行动上明确底线，做到见贤思齐，学习先进，深学细照笃行，不断深刻反思，净化心灵，提升境界;不断整改自身存在的问题，自我净化、自我完善、自我革新、自我提高;切实增强实干意识，履职尽责、干事创业、勇于担当、奋发有为，做新时期的合格党员。</w:t>
      </w:r>
    </w:p>
    <w:p w:rsidR="00710804" w:rsidRPr="00710804" w:rsidRDefault="00710804" w:rsidP="00710804">
      <w:pPr>
        <w:adjustRightInd/>
        <w:snapToGrid/>
        <w:spacing w:before="75" w:after="150"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六、全市上下要迅速行动，掀起“两学一做”学习教育热潮，切实增强党的意识、宗旨意识、大局意识、责任意识，紧盯黄冈率</w:t>
      </w:r>
      <w:r w:rsidRPr="00710804">
        <w:rPr>
          <w:rFonts w:asciiTheme="majorEastAsia" w:eastAsiaTheme="majorEastAsia" w:hAnsiTheme="majorEastAsia" w:cs="宋体"/>
          <w:color w:val="222222"/>
          <w:sz w:val="28"/>
          <w:szCs w:val="21"/>
        </w:rPr>
        <w:lastRenderedPageBreak/>
        <w:t>先、全省领先、全国创先的工作标准，大力弘扬勇于担当的作风，大力倡导为勇于担当者而担当的精神，使全市广大党员干部始终坚持以加快武穴改革发展为己任，事不避难、勇于担当，积极投身到“现代港城、创新强市、城乡一体、生态武穴”建设事业中来，奋力当好新常态下的排头兵，不断开创武穴改革发展新局面。</w:t>
      </w: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lastRenderedPageBreak/>
        <w:t>第六讲</w:t>
      </w:r>
    </w:p>
    <w:p w:rsidR="00710804" w:rsidRPr="00710804" w:rsidRDefault="00710804" w:rsidP="00710804">
      <w:pPr>
        <w:adjustRightInd/>
        <w:snapToGrid/>
        <w:spacing w:before="75" w:after="75" w:line="480" w:lineRule="auto"/>
        <w:ind w:firstLineChars="200" w:firstLine="560"/>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根据党中央的部署，今年将在全体党员中开展学党章党规、学系列讲话，做合格党员学习教育。这是继党的群众路线教育实践活动、"三严三实"专题教育之后，深化党内教育的重要实践，也是推动学习教育从领导干部这个"关键少数"向全体党员拓展、从集中性教育向经常性教育延伸的重要举措。切实抓好"两学一做"学习教育，有利于进一步增强全党的政治意识、大局意识、核心意识和看齐意识。</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在"两学一做"中增强"四种意识",需要明确为什么要学。开展学习教育是应对挑战的必然要求。当今时代，思想观念和价值取向日趋多元，社会思潮风云激荡，中国共产党在13亿人口的大国执政，面临着众多考验和挑战，必须管好党、治好党，始终保持党在思想上的统一、政治上的团结、行动上的一致。</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经过这几年从严管党治党的实践，党员干部整体素养和作风都得到了加强，精神面貌也大为改观，但一些问题依然存在：有的党员理想信念模糊动摇，精神空虚，甚至热衷于封建迷信活动;有的党员党的意识淡化，看齐意识不强，不守政治纪律和政治规矩;有的党员宗旨观念淡薄，精神不振，利己主义严重，工作消极懈怠;有的党员道德行为不端，不注意个人品德，贪图享受、奢侈浪费。开展学</w:t>
      </w:r>
      <w:r w:rsidRPr="00710804">
        <w:rPr>
          <w:rFonts w:asciiTheme="majorEastAsia" w:eastAsiaTheme="majorEastAsia" w:hAnsiTheme="majorEastAsia" w:cs="宋体"/>
          <w:color w:val="222222"/>
          <w:sz w:val="28"/>
          <w:szCs w:val="21"/>
        </w:rPr>
        <w:lastRenderedPageBreak/>
        <w:t>习教育可有针对性地解决这些突出问题，从而使广大党员牢固树立"四种意识".</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在"两学一做"中增强"四种意识",需要明确学什么、怎么学。党章是管党治党的总章程，集中体现着党的基本原理和政治主张，集中体现着集体意志和原则要求。把党章这个总规矩立起来了，其他纪律也就容易立起来。作为党员，学习党章、遵守党章、维护党章，是最基本的要求。只有把党章作为全党遵循的根本行为规范，从严治党才能落到实处。</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党规党纪是对党章的延伸和具体化，是规范党员行为的具体遵循。通过认真学习党内政治生活若干准则、学习《中国共产党廉洁自律准则》《中国共产党纪律处分条例》等党内法规，党员干部将更加明确该做什么、不该做什么，能做什么、不能做什么，守住共产党员为人做事的底线。习近平总书记系列重要讲话，是马克思主义中国化的最新成果，是坚持和发展中国特色社会主义的行动指南。深刻领会以习近平同志为总书记的党中央治国理政新理念、新思想、新战略，用习近平总书记系列讲话精神武装全党，才能够更好地统一思想行动，更加自觉地增强"四种意识".</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在"两学一做"中增强"四种意识",需要明确学习教育的目标要求。开展"两学一做"学习教育的实质是把思想建设、作风建设、纪律建</w:t>
      </w:r>
      <w:r w:rsidRPr="00710804">
        <w:rPr>
          <w:rFonts w:asciiTheme="majorEastAsia" w:eastAsiaTheme="majorEastAsia" w:hAnsiTheme="majorEastAsia" w:cs="宋体"/>
          <w:color w:val="222222"/>
          <w:sz w:val="28"/>
          <w:szCs w:val="21"/>
        </w:rPr>
        <w:lastRenderedPageBreak/>
        <w:t>设融为一体。学是基础，做是关键。做合格共产党员，是学习教育的着眼点和落脚点。只有学做互进、知行合一，学习教育才有实际意义。党员是党的肌体细胞，党员合格，党组织才坚强有力。当前，党员合格的一个具体化要求就是增强"四种意识".</w:t>
      </w:r>
    </w:p>
    <w:p w:rsidR="00710804" w:rsidRPr="00710804" w:rsidRDefault="00710804" w:rsidP="00710804">
      <w:pPr>
        <w:adjustRightInd/>
        <w:snapToGrid/>
        <w:spacing w:before="75" w:after="150"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强化政治意识，就是要坚定理想信念，坚定对马克思主义的信仰，始终坚持正确的政治方向，在思想上、政治上、行动上同党中央保持高度一致。强化大局意识，就是善于从全局高度、用长远眼光观察形势、分析问题，自觉地在顾全大局的前提下做好本职工作。强化核心意识，就是要坚决维护中国共产党这个中国特色社会主义事业的领导核心，维护党中央作为全党的领导决策核心。强化看齐意识，就是要经常、主动向党中央看齐，向党的理论和路线方针政策看齐。广大党员要更加自觉地尊崇党章，积极履行党员义务，更加主动地立足岗位踏实干事，为推动改革发展稳定和全面建成小康社会贡献自己的力量。</w:t>
      </w: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p>
    <w:p w:rsidR="00710804" w:rsidRDefault="00710804" w:rsidP="00710804">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lastRenderedPageBreak/>
        <w:t>第七讲</w:t>
      </w:r>
    </w:p>
    <w:p w:rsidR="00710804" w:rsidRPr="00710804" w:rsidRDefault="00710804" w:rsidP="00710804">
      <w:pPr>
        <w:adjustRightInd/>
        <w:snapToGrid/>
        <w:spacing w:before="75" w:after="75" w:line="480" w:lineRule="auto"/>
        <w:ind w:firstLineChars="200" w:firstLine="560"/>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本固才能枝荣，根深才能叶茂。思想建党是马克思主义政党建设的基本原则，是我们党的优良传统和政治优势。在全体党员中开展"学党章党规、学系列讲话，做合格党员"学习教育，是新形势下加强党的思想政治建设的一项重大部署，是推动党内教育从"关键少数"向广大党员拓展、从集中性教育向经常性教育延伸，把全面从严治党要求落实到每个支部、落实到每名党员。扎实开展"两学一做"学习教育，对建设经济强省、美丽河北，打造一支具有铁一般信仰、铁一般信念、铁一般纪律、铁一般担当的党员干部队伍，具有重要的现实意义。</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俗话说，火车跑得快，全靠车头带。无论是在学习上，还是在工作上，领导干部的示范作用都起着很大的影响力和带动力。各级领导干部应带头做学党章党规、学习近平总书记系列讲话，做合格党员的表率，力争先学一步，深学一层，通过学深学透、入脑入心，成为"两学一做"的引领者。</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学是基础，只有真学才能学得更加深入。当前，有些同志认为，这些年已经搞过多次学习教育活动，因而对"两学一做"学习教育反应迟钝，麻木不仁。学习上的麻木直接反映思维的麻木、精神的麻木，最终导致工作的盲目、发展的盲目。防止盲目，要从治愈麻木</w:t>
      </w:r>
      <w:r w:rsidRPr="00710804">
        <w:rPr>
          <w:rFonts w:asciiTheme="majorEastAsia" w:eastAsiaTheme="majorEastAsia" w:hAnsiTheme="majorEastAsia" w:cs="宋体"/>
          <w:color w:val="222222"/>
          <w:sz w:val="28"/>
          <w:szCs w:val="21"/>
        </w:rPr>
        <w:lastRenderedPageBreak/>
        <w:t>心态开始。也有同志认为，报纸读过了、书也翻过了，对党章党规、习近平总书记系列讲话有了总体认识，不需要再专门拿出大量的时间和精力去学，学习一开始就自满起来。应该看到，党章党规、习近平系列讲话的内容博大精深、内涵丰富，读过了不等于读懂了，学过了不等于学会了，通读不等于融通了，真正学深学透，绝非一日之功，更不可能一劳永逸。还有同志以工作繁忙为托辞，学习上存在应付。所以，我们应克服盲目、自满、应付的心态，逐字逐句逐章节、原原本本地学习党章党规和系列讲话，力求在认识上达到新高度。</w:t>
      </w:r>
    </w:p>
    <w:p w:rsidR="00710804" w:rsidRPr="00710804" w:rsidRDefault="00710804" w:rsidP="00710804">
      <w:pPr>
        <w:adjustRightInd/>
        <w:snapToGrid/>
        <w:spacing w:before="75" w:after="75"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做是关键，只有真做才能成为合格党员。开展"两学一做"学习教育，终究在于如何去做，以知促行、以行促知，学以致用、知行合一。有的同志喜欢纸上谈兵，学用脱节。党内不需要不懂装懂、只练嘴皮功夫，不能言行一致、知行合一的假大空者。广大党员，尤其是党员领导干部，要努力做政治上的明白人、思想上的清醒者，只有严格按照党章党规以及习近平总书记系列讲话精神要求，约束和规范自己的行为，坚决做到该做的必须做好，不该做的坚决不做、不能为的坚决不为，更不能不想为、不能为、不敢为，尤其不能做语言上的巨人、行动上的矮子，才能始终做到表里如一、知行合一，</w:t>
      </w:r>
      <w:r w:rsidRPr="00710804">
        <w:rPr>
          <w:rFonts w:asciiTheme="majorEastAsia" w:eastAsiaTheme="majorEastAsia" w:hAnsiTheme="majorEastAsia" w:cs="宋体"/>
          <w:color w:val="222222"/>
          <w:sz w:val="28"/>
          <w:szCs w:val="21"/>
        </w:rPr>
        <w:lastRenderedPageBreak/>
        <w:t>严守政治纪律，遵守政治规矩，做在党言党、在党忧党、在党为党的合格党员。</w:t>
      </w:r>
    </w:p>
    <w:p w:rsidR="00710804" w:rsidRPr="00710804" w:rsidRDefault="00710804" w:rsidP="00710804">
      <w:pPr>
        <w:adjustRightInd/>
        <w:snapToGrid/>
        <w:spacing w:before="75" w:after="150" w:line="480" w:lineRule="auto"/>
        <w:rPr>
          <w:rFonts w:asciiTheme="majorEastAsia" w:eastAsiaTheme="majorEastAsia" w:hAnsiTheme="majorEastAsia" w:cs="宋体"/>
          <w:color w:val="222222"/>
          <w:sz w:val="28"/>
          <w:szCs w:val="21"/>
        </w:rPr>
      </w:pPr>
      <w:r w:rsidRPr="00710804">
        <w:rPr>
          <w:rFonts w:asciiTheme="majorEastAsia" w:eastAsiaTheme="majorEastAsia" w:hAnsiTheme="majorEastAsia" w:cs="宋体"/>
          <w:color w:val="222222"/>
          <w:sz w:val="28"/>
          <w:szCs w:val="21"/>
        </w:rPr>
        <w:t xml:space="preserve">　　学习是永远的主题，实践是永恒的课题。广大党员尤其领导干部要身心投入地"两学一做"学习教育中来，为建设经济强省、美丽河北做出新的更大的贡献!</w:t>
      </w:r>
    </w:p>
    <w:p w:rsidR="00710804" w:rsidRPr="00710804" w:rsidRDefault="00710804" w:rsidP="00710804">
      <w:pPr>
        <w:spacing w:line="220" w:lineRule="atLeast"/>
        <w:jc w:val="center"/>
        <w:rPr>
          <w:rFonts w:asciiTheme="majorEastAsia" w:eastAsiaTheme="majorEastAsia" w:hAnsiTheme="majorEastAsia"/>
          <w:b/>
          <w:sz w:val="36"/>
        </w:rPr>
      </w:pPr>
    </w:p>
    <w:sectPr w:rsidR="00710804" w:rsidRPr="00710804"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AF4" w:rsidRDefault="00757AF4" w:rsidP="00710804">
      <w:pPr>
        <w:spacing w:after="0"/>
      </w:pPr>
      <w:r>
        <w:separator/>
      </w:r>
    </w:p>
  </w:endnote>
  <w:endnote w:type="continuationSeparator" w:id="0">
    <w:p w:rsidR="00757AF4" w:rsidRDefault="00757AF4" w:rsidP="0071080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AF4" w:rsidRDefault="00757AF4" w:rsidP="00710804">
      <w:pPr>
        <w:spacing w:after="0"/>
      </w:pPr>
      <w:r>
        <w:separator/>
      </w:r>
    </w:p>
  </w:footnote>
  <w:footnote w:type="continuationSeparator" w:id="0">
    <w:p w:rsidR="00757AF4" w:rsidRDefault="00757AF4" w:rsidP="0071080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710804"/>
    <w:rsid w:val="00757AF4"/>
    <w:rsid w:val="008B7726"/>
    <w:rsid w:val="00D31D50"/>
    <w:rsid w:val="00E616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080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10804"/>
    <w:rPr>
      <w:rFonts w:ascii="Tahoma" w:hAnsi="Tahoma"/>
      <w:sz w:val="18"/>
      <w:szCs w:val="18"/>
    </w:rPr>
  </w:style>
  <w:style w:type="paragraph" w:styleId="a4">
    <w:name w:val="footer"/>
    <w:basedOn w:val="a"/>
    <w:link w:val="Char0"/>
    <w:uiPriority w:val="99"/>
    <w:semiHidden/>
    <w:unhideWhenUsed/>
    <w:rsid w:val="00710804"/>
    <w:pPr>
      <w:tabs>
        <w:tab w:val="center" w:pos="4153"/>
        <w:tab w:val="right" w:pos="8306"/>
      </w:tabs>
    </w:pPr>
    <w:rPr>
      <w:sz w:val="18"/>
      <w:szCs w:val="18"/>
    </w:rPr>
  </w:style>
  <w:style w:type="character" w:customStyle="1" w:styleId="Char0">
    <w:name w:val="页脚 Char"/>
    <w:basedOn w:val="a0"/>
    <w:link w:val="a4"/>
    <w:uiPriority w:val="99"/>
    <w:semiHidden/>
    <w:rsid w:val="00710804"/>
    <w:rPr>
      <w:rFonts w:ascii="Tahoma" w:hAnsi="Tahoma"/>
      <w:sz w:val="18"/>
      <w:szCs w:val="18"/>
    </w:rPr>
  </w:style>
  <w:style w:type="character" w:styleId="a5">
    <w:name w:val="Strong"/>
    <w:basedOn w:val="a0"/>
    <w:uiPriority w:val="22"/>
    <w:qFormat/>
    <w:rsid w:val="00710804"/>
    <w:rPr>
      <w:b/>
      <w:bCs/>
      <w:i w:val="0"/>
      <w:iCs w:val="0"/>
    </w:rPr>
  </w:style>
</w:styles>
</file>

<file path=word/webSettings.xml><?xml version="1.0" encoding="utf-8"?>
<w:webSettings xmlns:r="http://schemas.openxmlformats.org/officeDocument/2006/relationships" xmlns:w="http://schemas.openxmlformats.org/wordprocessingml/2006/main">
  <w:divs>
    <w:div w:id="132719452">
      <w:bodyDiv w:val="1"/>
      <w:marLeft w:val="0"/>
      <w:marRight w:val="0"/>
      <w:marTop w:val="0"/>
      <w:marBottom w:val="0"/>
      <w:divBdr>
        <w:top w:val="none" w:sz="0" w:space="0" w:color="auto"/>
        <w:left w:val="none" w:sz="0" w:space="0" w:color="auto"/>
        <w:bottom w:val="none" w:sz="0" w:space="0" w:color="auto"/>
        <w:right w:val="none" w:sz="0" w:space="0" w:color="auto"/>
      </w:divBdr>
      <w:divsChild>
        <w:div w:id="2051951925">
          <w:marLeft w:val="0"/>
          <w:marRight w:val="0"/>
          <w:marTop w:val="0"/>
          <w:marBottom w:val="0"/>
          <w:divBdr>
            <w:top w:val="none" w:sz="0" w:space="0" w:color="auto"/>
            <w:left w:val="none" w:sz="0" w:space="0" w:color="auto"/>
            <w:bottom w:val="none" w:sz="0" w:space="0" w:color="auto"/>
            <w:right w:val="none" w:sz="0" w:space="0" w:color="auto"/>
          </w:divBdr>
          <w:divsChild>
            <w:div w:id="1946116523">
              <w:marLeft w:val="0"/>
              <w:marRight w:val="0"/>
              <w:marTop w:val="0"/>
              <w:marBottom w:val="150"/>
              <w:divBdr>
                <w:top w:val="none" w:sz="0" w:space="0" w:color="auto"/>
                <w:left w:val="none" w:sz="0" w:space="0" w:color="auto"/>
                <w:bottom w:val="none" w:sz="0" w:space="0" w:color="auto"/>
                <w:right w:val="none" w:sz="0" w:space="0" w:color="auto"/>
              </w:divBdr>
              <w:divsChild>
                <w:div w:id="501513228">
                  <w:marLeft w:val="0"/>
                  <w:marRight w:val="0"/>
                  <w:marTop w:val="0"/>
                  <w:marBottom w:val="0"/>
                  <w:divBdr>
                    <w:top w:val="none" w:sz="0" w:space="0" w:color="auto"/>
                    <w:left w:val="none" w:sz="0" w:space="0" w:color="auto"/>
                    <w:bottom w:val="none" w:sz="0" w:space="0" w:color="auto"/>
                    <w:right w:val="none" w:sz="0" w:space="0" w:color="auto"/>
                  </w:divBdr>
                  <w:divsChild>
                    <w:div w:id="56919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61820">
      <w:bodyDiv w:val="1"/>
      <w:marLeft w:val="0"/>
      <w:marRight w:val="0"/>
      <w:marTop w:val="0"/>
      <w:marBottom w:val="0"/>
      <w:divBdr>
        <w:top w:val="none" w:sz="0" w:space="0" w:color="auto"/>
        <w:left w:val="none" w:sz="0" w:space="0" w:color="auto"/>
        <w:bottom w:val="none" w:sz="0" w:space="0" w:color="auto"/>
        <w:right w:val="none" w:sz="0" w:space="0" w:color="auto"/>
      </w:divBdr>
      <w:divsChild>
        <w:div w:id="2031443718">
          <w:marLeft w:val="0"/>
          <w:marRight w:val="0"/>
          <w:marTop w:val="0"/>
          <w:marBottom w:val="0"/>
          <w:divBdr>
            <w:top w:val="none" w:sz="0" w:space="0" w:color="auto"/>
            <w:left w:val="none" w:sz="0" w:space="0" w:color="auto"/>
            <w:bottom w:val="none" w:sz="0" w:space="0" w:color="auto"/>
            <w:right w:val="none" w:sz="0" w:space="0" w:color="auto"/>
          </w:divBdr>
          <w:divsChild>
            <w:div w:id="672031811">
              <w:marLeft w:val="0"/>
              <w:marRight w:val="0"/>
              <w:marTop w:val="0"/>
              <w:marBottom w:val="150"/>
              <w:divBdr>
                <w:top w:val="none" w:sz="0" w:space="0" w:color="auto"/>
                <w:left w:val="none" w:sz="0" w:space="0" w:color="auto"/>
                <w:bottom w:val="none" w:sz="0" w:space="0" w:color="auto"/>
                <w:right w:val="none" w:sz="0" w:space="0" w:color="auto"/>
              </w:divBdr>
              <w:divsChild>
                <w:div w:id="1487672676">
                  <w:marLeft w:val="0"/>
                  <w:marRight w:val="0"/>
                  <w:marTop w:val="0"/>
                  <w:marBottom w:val="0"/>
                  <w:divBdr>
                    <w:top w:val="none" w:sz="0" w:space="0" w:color="auto"/>
                    <w:left w:val="none" w:sz="0" w:space="0" w:color="auto"/>
                    <w:bottom w:val="none" w:sz="0" w:space="0" w:color="auto"/>
                    <w:right w:val="none" w:sz="0" w:space="0" w:color="auto"/>
                  </w:divBdr>
                  <w:divsChild>
                    <w:div w:id="121793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800906">
      <w:bodyDiv w:val="1"/>
      <w:marLeft w:val="0"/>
      <w:marRight w:val="0"/>
      <w:marTop w:val="0"/>
      <w:marBottom w:val="0"/>
      <w:divBdr>
        <w:top w:val="none" w:sz="0" w:space="0" w:color="auto"/>
        <w:left w:val="none" w:sz="0" w:space="0" w:color="auto"/>
        <w:bottom w:val="none" w:sz="0" w:space="0" w:color="auto"/>
        <w:right w:val="none" w:sz="0" w:space="0" w:color="auto"/>
      </w:divBdr>
      <w:divsChild>
        <w:div w:id="1432041867">
          <w:marLeft w:val="0"/>
          <w:marRight w:val="0"/>
          <w:marTop w:val="0"/>
          <w:marBottom w:val="0"/>
          <w:divBdr>
            <w:top w:val="none" w:sz="0" w:space="0" w:color="auto"/>
            <w:left w:val="none" w:sz="0" w:space="0" w:color="auto"/>
            <w:bottom w:val="none" w:sz="0" w:space="0" w:color="auto"/>
            <w:right w:val="none" w:sz="0" w:space="0" w:color="auto"/>
          </w:divBdr>
          <w:divsChild>
            <w:div w:id="762381902">
              <w:marLeft w:val="0"/>
              <w:marRight w:val="0"/>
              <w:marTop w:val="0"/>
              <w:marBottom w:val="150"/>
              <w:divBdr>
                <w:top w:val="none" w:sz="0" w:space="0" w:color="auto"/>
                <w:left w:val="none" w:sz="0" w:space="0" w:color="auto"/>
                <w:bottom w:val="none" w:sz="0" w:space="0" w:color="auto"/>
                <w:right w:val="none" w:sz="0" w:space="0" w:color="auto"/>
              </w:divBdr>
              <w:divsChild>
                <w:div w:id="2024628025">
                  <w:marLeft w:val="0"/>
                  <w:marRight w:val="0"/>
                  <w:marTop w:val="0"/>
                  <w:marBottom w:val="0"/>
                  <w:divBdr>
                    <w:top w:val="none" w:sz="0" w:space="0" w:color="auto"/>
                    <w:left w:val="none" w:sz="0" w:space="0" w:color="auto"/>
                    <w:bottom w:val="none" w:sz="0" w:space="0" w:color="auto"/>
                    <w:right w:val="none" w:sz="0" w:space="0" w:color="auto"/>
                  </w:divBdr>
                  <w:divsChild>
                    <w:div w:id="209835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07863">
      <w:bodyDiv w:val="1"/>
      <w:marLeft w:val="0"/>
      <w:marRight w:val="0"/>
      <w:marTop w:val="0"/>
      <w:marBottom w:val="0"/>
      <w:divBdr>
        <w:top w:val="none" w:sz="0" w:space="0" w:color="auto"/>
        <w:left w:val="none" w:sz="0" w:space="0" w:color="auto"/>
        <w:bottom w:val="none" w:sz="0" w:space="0" w:color="auto"/>
        <w:right w:val="none" w:sz="0" w:space="0" w:color="auto"/>
      </w:divBdr>
      <w:divsChild>
        <w:div w:id="603461839">
          <w:marLeft w:val="0"/>
          <w:marRight w:val="0"/>
          <w:marTop w:val="0"/>
          <w:marBottom w:val="0"/>
          <w:divBdr>
            <w:top w:val="none" w:sz="0" w:space="0" w:color="auto"/>
            <w:left w:val="none" w:sz="0" w:space="0" w:color="auto"/>
            <w:bottom w:val="none" w:sz="0" w:space="0" w:color="auto"/>
            <w:right w:val="none" w:sz="0" w:space="0" w:color="auto"/>
          </w:divBdr>
          <w:divsChild>
            <w:div w:id="1030837555">
              <w:marLeft w:val="0"/>
              <w:marRight w:val="0"/>
              <w:marTop w:val="0"/>
              <w:marBottom w:val="150"/>
              <w:divBdr>
                <w:top w:val="none" w:sz="0" w:space="0" w:color="auto"/>
                <w:left w:val="none" w:sz="0" w:space="0" w:color="auto"/>
                <w:bottom w:val="none" w:sz="0" w:space="0" w:color="auto"/>
                <w:right w:val="none" w:sz="0" w:space="0" w:color="auto"/>
              </w:divBdr>
              <w:divsChild>
                <w:div w:id="1471091718">
                  <w:marLeft w:val="0"/>
                  <w:marRight w:val="0"/>
                  <w:marTop w:val="0"/>
                  <w:marBottom w:val="0"/>
                  <w:divBdr>
                    <w:top w:val="none" w:sz="0" w:space="0" w:color="auto"/>
                    <w:left w:val="none" w:sz="0" w:space="0" w:color="auto"/>
                    <w:bottom w:val="none" w:sz="0" w:space="0" w:color="auto"/>
                    <w:right w:val="none" w:sz="0" w:space="0" w:color="auto"/>
                  </w:divBdr>
                  <w:divsChild>
                    <w:div w:id="113039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861158">
      <w:bodyDiv w:val="1"/>
      <w:marLeft w:val="0"/>
      <w:marRight w:val="0"/>
      <w:marTop w:val="0"/>
      <w:marBottom w:val="0"/>
      <w:divBdr>
        <w:top w:val="none" w:sz="0" w:space="0" w:color="auto"/>
        <w:left w:val="none" w:sz="0" w:space="0" w:color="auto"/>
        <w:bottom w:val="none" w:sz="0" w:space="0" w:color="auto"/>
        <w:right w:val="none" w:sz="0" w:space="0" w:color="auto"/>
      </w:divBdr>
      <w:divsChild>
        <w:div w:id="1258632374">
          <w:marLeft w:val="0"/>
          <w:marRight w:val="0"/>
          <w:marTop w:val="0"/>
          <w:marBottom w:val="0"/>
          <w:divBdr>
            <w:top w:val="none" w:sz="0" w:space="0" w:color="auto"/>
            <w:left w:val="none" w:sz="0" w:space="0" w:color="auto"/>
            <w:bottom w:val="none" w:sz="0" w:space="0" w:color="auto"/>
            <w:right w:val="none" w:sz="0" w:space="0" w:color="auto"/>
          </w:divBdr>
          <w:divsChild>
            <w:div w:id="1881548044">
              <w:marLeft w:val="0"/>
              <w:marRight w:val="0"/>
              <w:marTop w:val="0"/>
              <w:marBottom w:val="150"/>
              <w:divBdr>
                <w:top w:val="none" w:sz="0" w:space="0" w:color="auto"/>
                <w:left w:val="none" w:sz="0" w:space="0" w:color="auto"/>
                <w:bottom w:val="none" w:sz="0" w:space="0" w:color="auto"/>
                <w:right w:val="none" w:sz="0" w:space="0" w:color="auto"/>
              </w:divBdr>
              <w:divsChild>
                <w:div w:id="821385272">
                  <w:marLeft w:val="0"/>
                  <w:marRight w:val="0"/>
                  <w:marTop w:val="0"/>
                  <w:marBottom w:val="0"/>
                  <w:divBdr>
                    <w:top w:val="none" w:sz="0" w:space="0" w:color="auto"/>
                    <w:left w:val="none" w:sz="0" w:space="0" w:color="auto"/>
                    <w:bottom w:val="none" w:sz="0" w:space="0" w:color="auto"/>
                    <w:right w:val="none" w:sz="0" w:space="0" w:color="auto"/>
                  </w:divBdr>
                  <w:divsChild>
                    <w:div w:id="413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962349">
      <w:bodyDiv w:val="1"/>
      <w:marLeft w:val="0"/>
      <w:marRight w:val="0"/>
      <w:marTop w:val="0"/>
      <w:marBottom w:val="0"/>
      <w:divBdr>
        <w:top w:val="none" w:sz="0" w:space="0" w:color="auto"/>
        <w:left w:val="none" w:sz="0" w:space="0" w:color="auto"/>
        <w:bottom w:val="none" w:sz="0" w:space="0" w:color="auto"/>
        <w:right w:val="none" w:sz="0" w:space="0" w:color="auto"/>
      </w:divBdr>
      <w:divsChild>
        <w:div w:id="624627042">
          <w:marLeft w:val="0"/>
          <w:marRight w:val="0"/>
          <w:marTop w:val="0"/>
          <w:marBottom w:val="0"/>
          <w:divBdr>
            <w:top w:val="none" w:sz="0" w:space="0" w:color="auto"/>
            <w:left w:val="none" w:sz="0" w:space="0" w:color="auto"/>
            <w:bottom w:val="none" w:sz="0" w:space="0" w:color="auto"/>
            <w:right w:val="none" w:sz="0" w:space="0" w:color="auto"/>
          </w:divBdr>
          <w:divsChild>
            <w:div w:id="1974746557">
              <w:marLeft w:val="0"/>
              <w:marRight w:val="0"/>
              <w:marTop w:val="225"/>
              <w:marBottom w:val="0"/>
              <w:divBdr>
                <w:top w:val="none" w:sz="0" w:space="0" w:color="auto"/>
                <w:left w:val="none" w:sz="0" w:space="0" w:color="auto"/>
                <w:bottom w:val="none" w:sz="0" w:space="0" w:color="auto"/>
                <w:right w:val="none" w:sz="0" w:space="0" w:color="auto"/>
              </w:divBdr>
              <w:divsChild>
                <w:div w:id="969165218">
                  <w:marLeft w:val="0"/>
                  <w:marRight w:val="0"/>
                  <w:marTop w:val="0"/>
                  <w:marBottom w:val="0"/>
                  <w:divBdr>
                    <w:top w:val="single" w:sz="6" w:space="0" w:color="EEEEEE"/>
                    <w:left w:val="single" w:sz="6" w:space="0" w:color="EEEEEE"/>
                    <w:bottom w:val="single" w:sz="6" w:space="0" w:color="EEEEEE"/>
                    <w:right w:val="single" w:sz="6" w:space="0" w:color="EEEEEE"/>
                  </w:divBdr>
                  <w:divsChild>
                    <w:div w:id="1290161129">
                      <w:marLeft w:val="375"/>
                      <w:marRight w:val="375"/>
                      <w:marTop w:val="225"/>
                      <w:marBottom w:val="225"/>
                      <w:divBdr>
                        <w:top w:val="none" w:sz="0" w:space="0" w:color="auto"/>
                        <w:left w:val="none" w:sz="0" w:space="0" w:color="auto"/>
                        <w:bottom w:val="none" w:sz="0" w:space="0" w:color="auto"/>
                        <w:right w:val="none" w:sz="0" w:space="0" w:color="auto"/>
                      </w:divBdr>
                      <w:divsChild>
                        <w:div w:id="1645575889">
                          <w:marLeft w:val="0"/>
                          <w:marRight w:val="0"/>
                          <w:marTop w:val="150"/>
                          <w:marBottom w:val="150"/>
                          <w:divBdr>
                            <w:top w:val="none" w:sz="0" w:space="0" w:color="auto"/>
                            <w:left w:val="none" w:sz="0" w:space="0" w:color="auto"/>
                            <w:bottom w:val="single" w:sz="6" w:space="0" w:color="EEEEEE"/>
                            <w:right w:val="none" w:sz="0" w:space="0" w:color="auto"/>
                          </w:divBdr>
                          <w:divsChild>
                            <w:div w:id="31387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1385054">
      <w:bodyDiv w:val="1"/>
      <w:marLeft w:val="0"/>
      <w:marRight w:val="0"/>
      <w:marTop w:val="0"/>
      <w:marBottom w:val="0"/>
      <w:divBdr>
        <w:top w:val="none" w:sz="0" w:space="0" w:color="auto"/>
        <w:left w:val="none" w:sz="0" w:space="0" w:color="auto"/>
        <w:bottom w:val="none" w:sz="0" w:space="0" w:color="auto"/>
        <w:right w:val="none" w:sz="0" w:space="0" w:color="auto"/>
      </w:divBdr>
      <w:divsChild>
        <w:div w:id="1944417314">
          <w:marLeft w:val="0"/>
          <w:marRight w:val="0"/>
          <w:marTop w:val="0"/>
          <w:marBottom w:val="0"/>
          <w:divBdr>
            <w:top w:val="none" w:sz="0" w:space="0" w:color="auto"/>
            <w:left w:val="none" w:sz="0" w:space="0" w:color="auto"/>
            <w:bottom w:val="none" w:sz="0" w:space="0" w:color="auto"/>
            <w:right w:val="none" w:sz="0" w:space="0" w:color="auto"/>
          </w:divBdr>
          <w:divsChild>
            <w:div w:id="1544555437">
              <w:marLeft w:val="0"/>
              <w:marRight w:val="0"/>
              <w:marTop w:val="0"/>
              <w:marBottom w:val="150"/>
              <w:divBdr>
                <w:top w:val="none" w:sz="0" w:space="0" w:color="auto"/>
                <w:left w:val="none" w:sz="0" w:space="0" w:color="auto"/>
                <w:bottom w:val="none" w:sz="0" w:space="0" w:color="auto"/>
                <w:right w:val="none" w:sz="0" w:space="0" w:color="auto"/>
              </w:divBdr>
              <w:divsChild>
                <w:div w:id="211160908">
                  <w:marLeft w:val="0"/>
                  <w:marRight w:val="0"/>
                  <w:marTop w:val="0"/>
                  <w:marBottom w:val="0"/>
                  <w:divBdr>
                    <w:top w:val="none" w:sz="0" w:space="0" w:color="auto"/>
                    <w:left w:val="none" w:sz="0" w:space="0" w:color="auto"/>
                    <w:bottom w:val="none" w:sz="0" w:space="0" w:color="auto"/>
                    <w:right w:val="none" w:sz="0" w:space="0" w:color="auto"/>
                  </w:divBdr>
                  <w:divsChild>
                    <w:div w:id="209709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036109">
      <w:bodyDiv w:val="1"/>
      <w:marLeft w:val="0"/>
      <w:marRight w:val="0"/>
      <w:marTop w:val="0"/>
      <w:marBottom w:val="0"/>
      <w:divBdr>
        <w:top w:val="none" w:sz="0" w:space="0" w:color="auto"/>
        <w:left w:val="none" w:sz="0" w:space="0" w:color="auto"/>
        <w:bottom w:val="none" w:sz="0" w:space="0" w:color="auto"/>
        <w:right w:val="none" w:sz="0" w:space="0" w:color="auto"/>
      </w:divBdr>
      <w:divsChild>
        <w:div w:id="5402875">
          <w:marLeft w:val="0"/>
          <w:marRight w:val="0"/>
          <w:marTop w:val="0"/>
          <w:marBottom w:val="0"/>
          <w:divBdr>
            <w:top w:val="none" w:sz="0" w:space="0" w:color="auto"/>
            <w:left w:val="none" w:sz="0" w:space="0" w:color="auto"/>
            <w:bottom w:val="none" w:sz="0" w:space="0" w:color="auto"/>
            <w:right w:val="none" w:sz="0" w:space="0" w:color="auto"/>
          </w:divBdr>
          <w:divsChild>
            <w:div w:id="501625676">
              <w:marLeft w:val="0"/>
              <w:marRight w:val="0"/>
              <w:marTop w:val="0"/>
              <w:marBottom w:val="150"/>
              <w:divBdr>
                <w:top w:val="none" w:sz="0" w:space="0" w:color="auto"/>
                <w:left w:val="none" w:sz="0" w:space="0" w:color="auto"/>
                <w:bottom w:val="none" w:sz="0" w:space="0" w:color="auto"/>
                <w:right w:val="none" w:sz="0" w:space="0" w:color="auto"/>
              </w:divBdr>
              <w:divsChild>
                <w:div w:id="2097824556">
                  <w:marLeft w:val="0"/>
                  <w:marRight w:val="0"/>
                  <w:marTop w:val="0"/>
                  <w:marBottom w:val="0"/>
                  <w:divBdr>
                    <w:top w:val="none" w:sz="0" w:space="0" w:color="auto"/>
                    <w:left w:val="none" w:sz="0" w:space="0" w:color="auto"/>
                    <w:bottom w:val="none" w:sz="0" w:space="0" w:color="auto"/>
                    <w:right w:val="none" w:sz="0" w:space="0" w:color="auto"/>
                  </w:divBdr>
                  <w:divsChild>
                    <w:div w:id="195103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20</Pages>
  <Words>1318</Words>
  <Characters>7513</Characters>
  <Application>Microsoft Office Word</Application>
  <DocSecurity>0</DocSecurity>
  <Lines>62</Lines>
  <Paragraphs>17</Paragraphs>
  <ScaleCrop>false</ScaleCrop>
  <Company/>
  <LinksUpToDate>false</LinksUpToDate>
  <CharactersWithSpaces>8814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2016-10-11T10:50:00Z</dcterms:modified>
</cp:coreProperties>
</file>